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BFD11" w14:textId="2E7D8BD9" w:rsidR="0076428E" w:rsidRDefault="00AD6159" w:rsidP="00424152">
      <w:pPr>
        <w:spacing w:after="0" w:line="240" w:lineRule="auto"/>
        <w:jc w:val="center"/>
        <w:rPr>
          <w:rFonts w:asciiTheme="majorBidi" w:hAnsiTheme="majorBidi" w:cstheme="majorBidi"/>
          <w:b/>
          <w:bCs/>
          <w:sz w:val="24"/>
          <w:szCs w:val="24"/>
        </w:rPr>
      </w:pPr>
      <w:r w:rsidRPr="00424152">
        <w:rPr>
          <w:rFonts w:asciiTheme="majorBidi" w:hAnsiTheme="majorBidi" w:cstheme="majorBidi"/>
          <w:b/>
          <w:bCs/>
          <w:sz w:val="24"/>
          <w:szCs w:val="24"/>
        </w:rPr>
        <w:t xml:space="preserve">Media </w:t>
      </w:r>
      <w:r w:rsidR="00FC5407" w:rsidRPr="00424152">
        <w:rPr>
          <w:rFonts w:asciiTheme="majorBidi" w:hAnsiTheme="majorBidi" w:cstheme="majorBidi"/>
          <w:b/>
          <w:bCs/>
          <w:sz w:val="24"/>
          <w:szCs w:val="24"/>
        </w:rPr>
        <w:t xml:space="preserve">Pembelajaran </w:t>
      </w:r>
      <w:r w:rsidR="00C00071" w:rsidRPr="00424152">
        <w:rPr>
          <w:rFonts w:asciiTheme="majorBidi" w:hAnsiTheme="majorBidi" w:cstheme="majorBidi"/>
          <w:b/>
          <w:bCs/>
          <w:sz w:val="24"/>
          <w:szCs w:val="24"/>
        </w:rPr>
        <w:t xml:space="preserve">Daring </w:t>
      </w:r>
      <w:r w:rsidR="00603C71" w:rsidRPr="00424152">
        <w:rPr>
          <w:rFonts w:asciiTheme="majorBidi" w:hAnsiTheme="majorBidi" w:cstheme="majorBidi"/>
          <w:b/>
          <w:bCs/>
          <w:sz w:val="24"/>
          <w:szCs w:val="24"/>
        </w:rPr>
        <w:t>pada Masa Covid-19</w:t>
      </w:r>
    </w:p>
    <w:p w14:paraId="63F28597" w14:textId="1031D586" w:rsidR="00424152" w:rsidRPr="00424152" w:rsidRDefault="00424152" w:rsidP="00424152">
      <w:pPr>
        <w:spacing w:after="0" w:line="240" w:lineRule="auto"/>
        <w:jc w:val="center"/>
        <w:rPr>
          <w:rFonts w:asciiTheme="majorBidi" w:hAnsiTheme="majorBidi" w:cstheme="majorBidi"/>
          <w:b/>
          <w:bCs/>
          <w:i/>
          <w:iCs/>
          <w:sz w:val="24"/>
          <w:szCs w:val="24"/>
        </w:rPr>
      </w:pPr>
      <w:r w:rsidRPr="00424152">
        <w:rPr>
          <w:rFonts w:asciiTheme="majorBidi" w:hAnsiTheme="majorBidi" w:cstheme="majorBidi"/>
          <w:b/>
          <w:bCs/>
          <w:i/>
          <w:iCs/>
          <w:sz w:val="24"/>
          <w:szCs w:val="24"/>
        </w:rPr>
        <w:t>Online Learning Media during the Corona</w:t>
      </w:r>
      <w:bookmarkStart w:id="0" w:name="_GoBack"/>
      <w:bookmarkEnd w:id="0"/>
      <w:r w:rsidRPr="00424152">
        <w:rPr>
          <w:rFonts w:asciiTheme="majorBidi" w:hAnsiTheme="majorBidi" w:cstheme="majorBidi"/>
          <w:b/>
          <w:bCs/>
          <w:i/>
          <w:iCs/>
          <w:sz w:val="24"/>
          <w:szCs w:val="24"/>
        </w:rPr>
        <w:t>virus Disease</w:t>
      </w:r>
    </w:p>
    <w:p w14:paraId="1FFFAC31" w14:textId="77777777" w:rsidR="00D11E94" w:rsidRPr="00424152" w:rsidRDefault="00D11E94" w:rsidP="00424152">
      <w:pPr>
        <w:spacing w:after="0" w:line="240" w:lineRule="auto"/>
        <w:jc w:val="center"/>
        <w:rPr>
          <w:rFonts w:asciiTheme="majorBidi" w:hAnsiTheme="majorBidi" w:cstheme="majorBidi"/>
          <w:b/>
          <w:bCs/>
          <w:sz w:val="24"/>
          <w:szCs w:val="24"/>
        </w:rPr>
      </w:pPr>
    </w:p>
    <w:p w14:paraId="0124FE3E" w14:textId="45C13449" w:rsidR="008042B6" w:rsidRPr="00424152" w:rsidRDefault="008042B6" w:rsidP="00424152">
      <w:pPr>
        <w:spacing w:after="0" w:line="240" w:lineRule="auto"/>
        <w:jc w:val="center"/>
        <w:rPr>
          <w:rFonts w:asciiTheme="majorBidi" w:hAnsiTheme="majorBidi" w:cstheme="majorBidi"/>
          <w:b/>
          <w:bCs/>
          <w:sz w:val="24"/>
          <w:szCs w:val="24"/>
        </w:rPr>
      </w:pPr>
      <w:r w:rsidRPr="00424152">
        <w:rPr>
          <w:rFonts w:asciiTheme="majorBidi" w:hAnsiTheme="majorBidi" w:cstheme="majorBidi"/>
          <w:b/>
          <w:bCs/>
          <w:sz w:val="24"/>
          <w:szCs w:val="24"/>
        </w:rPr>
        <w:t>Yasni Alami</w:t>
      </w:r>
    </w:p>
    <w:p w14:paraId="4ED0A05F" w14:textId="383A2CA8" w:rsidR="0099344F" w:rsidRPr="00424152" w:rsidRDefault="0099344F" w:rsidP="00424152">
      <w:pPr>
        <w:spacing w:after="0" w:line="240" w:lineRule="auto"/>
        <w:jc w:val="center"/>
        <w:rPr>
          <w:rFonts w:asciiTheme="majorBidi" w:hAnsiTheme="majorBidi" w:cstheme="majorBidi"/>
          <w:color w:val="000000" w:themeColor="text1"/>
          <w:sz w:val="24"/>
          <w:szCs w:val="24"/>
        </w:rPr>
      </w:pPr>
      <w:r w:rsidRPr="00424152">
        <w:rPr>
          <w:rFonts w:asciiTheme="majorBidi" w:hAnsiTheme="majorBidi" w:cstheme="majorBidi"/>
          <w:color w:val="000000" w:themeColor="text1"/>
          <w:sz w:val="24"/>
          <w:szCs w:val="24"/>
        </w:rPr>
        <w:t>Sekolah Tinggi Agama Islam (STAI) Syamsul ‘Ulum</w:t>
      </w:r>
      <w:r w:rsidR="00A95B6D">
        <w:rPr>
          <w:rFonts w:asciiTheme="majorBidi" w:hAnsiTheme="majorBidi" w:cstheme="majorBidi"/>
          <w:color w:val="000000" w:themeColor="text1"/>
          <w:sz w:val="24"/>
          <w:szCs w:val="24"/>
        </w:rPr>
        <w:t xml:space="preserve"> Gunungpuyuh</w:t>
      </w:r>
      <w:r w:rsidRPr="00424152">
        <w:rPr>
          <w:rFonts w:asciiTheme="majorBidi" w:hAnsiTheme="majorBidi" w:cstheme="majorBidi"/>
          <w:color w:val="000000" w:themeColor="text1"/>
          <w:sz w:val="24"/>
          <w:szCs w:val="24"/>
        </w:rPr>
        <w:t xml:space="preserve"> Sukabumi, Jawa Barat</w:t>
      </w:r>
      <w:r w:rsidR="00A95B6D">
        <w:rPr>
          <w:rFonts w:asciiTheme="majorBidi" w:hAnsiTheme="majorBidi" w:cstheme="majorBidi"/>
          <w:color w:val="000000" w:themeColor="text1"/>
          <w:sz w:val="24"/>
          <w:szCs w:val="24"/>
        </w:rPr>
        <w:t xml:space="preserve"> Indonesia</w:t>
      </w:r>
    </w:p>
    <w:p w14:paraId="34A54AA8" w14:textId="054F04CC" w:rsidR="0099344F" w:rsidRPr="00A95B6D" w:rsidRDefault="004A171E" w:rsidP="00424152">
      <w:pPr>
        <w:spacing w:after="0" w:line="240" w:lineRule="auto"/>
        <w:jc w:val="center"/>
        <w:rPr>
          <w:rFonts w:asciiTheme="majorBidi" w:hAnsiTheme="majorBidi" w:cstheme="majorBidi"/>
          <w:color w:val="000000" w:themeColor="text1"/>
          <w:sz w:val="24"/>
          <w:szCs w:val="24"/>
        </w:rPr>
      </w:pPr>
      <w:hyperlink r:id="rId7" w:history="1">
        <w:r w:rsidR="0099344F" w:rsidRPr="00A95B6D">
          <w:rPr>
            <w:rStyle w:val="Hyperlink"/>
            <w:rFonts w:asciiTheme="majorBidi" w:hAnsiTheme="majorBidi" w:cstheme="majorBidi"/>
            <w:color w:val="000000" w:themeColor="text1"/>
            <w:sz w:val="24"/>
            <w:szCs w:val="24"/>
            <w:u w:val="none"/>
          </w:rPr>
          <w:t>yasnialami@staisyamsululum.ac.id</w:t>
        </w:r>
      </w:hyperlink>
    </w:p>
    <w:p w14:paraId="450C5497" w14:textId="77777777" w:rsidR="00F57EFC" w:rsidRPr="00424152" w:rsidRDefault="00F57EFC" w:rsidP="00424152">
      <w:pPr>
        <w:spacing w:after="0" w:line="240" w:lineRule="auto"/>
        <w:jc w:val="center"/>
        <w:rPr>
          <w:rFonts w:asciiTheme="majorBidi" w:hAnsiTheme="majorBidi" w:cstheme="majorBidi"/>
          <w:sz w:val="24"/>
          <w:szCs w:val="24"/>
        </w:rPr>
      </w:pPr>
    </w:p>
    <w:p w14:paraId="7F620ED8" w14:textId="23A7C304" w:rsidR="00F57EFC" w:rsidRPr="00424152" w:rsidRDefault="00424152" w:rsidP="00424152">
      <w:pPr>
        <w:spacing w:after="0" w:line="240" w:lineRule="auto"/>
        <w:jc w:val="center"/>
        <w:rPr>
          <w:rFonts w:asciiTheme="majorBidi" w:hAnsiTheme="majorBidi" w:cstheme="majorBidi"/>
          <w:b/>
          <w:bCs/>
          <w:sz w:val="24"/>
          <w:szCs w:val="24"/>
        </w:rPr>
      </w:pPr>
      <w:r w:rsidRPr="00424152">
        <w:rPr>
          <w:rFonts w:asciiTheme="majorBidi" w:hAnsiTheme="majorBidi" w:cstheme="majorBidi"/>
          <w:b/>
          <w:bCs/>
          <w:sz w:val="24"/>
          <w:szCs w:val="24"/>
        </w:rPr>
        <w:t>Abstrak</w:t>
      </w:r>
    </w:p>
    <w:p w14:paraId="0BBF2D79" w14:textId="3B816229" w:rsidR="00A95B6D" w:rsidRPr="00A95B6D" w:rsidRDefault="00EE37A0" w:rsidP="00A95B6D">
      <w:pPr>
        <w:spacing w:after="0" w:line="240" w:lineRule="auto"/>
        <w:jc w:val="both"/>
        <w:rPr>
          <w:rFonts w:asciiTheme="majorBidi" w:hAnsiTheme="majorBidi" w:cstheme="majorBidi"/>
          <w:sz w:val="24"/>
          <w:szCs w:val="24"/>
        </w:rPr>
      </w:pPr>
      <w:r w:rsidRPr="00424152">
        <w:rPr>
          <w:rFonts w:asciiTheme="majorBidi" w:hAnsiTheme="majorBidi" w:cstheme="majorBidi"/>
          <w:sz w:val="24"/>
          <w:szCs w:val="24"/>
        </w:rPr>
        <w:t>Pandemi Covid-19 telah mengubah banyak aspek kehidupan salah satunya Pendidikan. Transformasi dan akselerasi Pendid</w:t>
      </w:r>
      <w:r w:rsidR="00424152">
        <w:rPr>
          <w:rFonts w:asciiTheme="majorBidi" w:hAnsiTheme="majorBidi" w:cstheme="majorBidi"/>
          <w:sz w:val="24"/>
          <w:szCs w:val="24"/>
        </w:rPr>
        <w:t>ikan menjadi tantangan yang juga</w:t>
      </w:r>
      <w:r w:rsidRPr="00424152">
        <w:rPr>
          <w:rFonts w:asciiTheme="majorBidi" w:hAnsiTheme="majorBidi" w:cstheme="majorBidi"/>
          <w:sz w:val="24"/>
          <w:szCs w:val="24"/>
        </w:rPr>
        <w:t xml:space="preserve"> harus dihadapi oleh peme</w:t>
      </w:r>
      <w:r w:rsidR="00A95B6D">
        <w:rPr>
          <w:rFonts w:asciiTheme="majorBidi" w:hAnsiTheme="majorBidi" w:cstheme="majorBidi"/>
          <w:sz w:val="24"/>
          <w:szCs w:val="24"/>
        </w:rPr>
        <w:t>rintah dan</w:t>
      </w:r>
      <w:r w:rsidR="00424152">
        <w:rPr>
          <w:rFonts w:asciiTheme="majorBidi" w:hAnsiTheme="majorBidi" w:cstheme="majorBidi"/>
          <w:sz w:val="24"/>
          <w:szCs w:val="24"/>
        </w:rPr>
        <w:t xml:space="preserve"> institusi pendi</w:t>
      </w:r>
      <w:r w:rsidRPr="00424152">
        <w:rPr>
          <w:rFonts w:asciiTheme="majorBidi" w:hAnsiTheme="majorBidi" w:cstheme="majorBidi"/>
          <w:sz w:val="24"/>
          <w:szCs w:val="24"/>
        </w:rPr>
        <w:t>d</w:t>
      </w:r>
      <w:r w:rsidR="00424152">
        <w:rPr>
          <w:rFonts w:asciiTheme="majorBidi" w:hAnsiTheme="majorBidi" w:cstheme="majorBidi"/>
          <w:sz w:val="24"/>
          <w:szCs w:val="24"/>
        </w:rPr>
        <w:t>i</w:t>
      </w:r>
      <w:r w:rsidRPr="00424152">
        <w:rPr>
          <w:rFonts w:asciiTheme="majorBidi" w:hAnsiTheme="majorBidi" w:cstheme="majorBidi"/>
          <w:sz w:val="24"/>
          <w:szCs w:val="24"/>
        </w:rPr>
        <w:t xml:space="preserve">kan. </w:t>
      </w:r>
      <w:r w:rsidR="00A95B6D" w:rsidRPr="00424152">
        <w:rPr>
          <w:rFonts w:asciiTheme="majorBidi" w:hAnsiTheme="majorBidi" w:cstheme="majorBidi"/>
          <w:sz w:val="24"/>
          <w:szCs w:val="24"/>
        </w:rPr>
        <w:t>Artikel ini bertujuan untuk mengetahui ragam media ajar yang dapat digunakan untuk disampaikan dalam kegiatan belajar mengajar daring/</w:t>
      </w:r>
      <w:r w:rsidR="00A95B6D" w:rsidRPr="00424152">
        <w:rPr>
          <w:rFonts w:asciiTheme="majorBidi" w:hAnsiTheme="majorBidi" w:cstheme="majorBidi"/>
          <w:i/>
          <w:iCs/>
          <w:sz w:val="24"/>
          <w:szCs w:val="24"/>
        </w:rPr>
        <w:t>online.</w:t>
      </w:r>
      <w:r w:rsidR="00A95B6D" w:rsidRPr="00424152">
        <w:rPr>
          <w:rFonts w:asciiTheme="majorBidi" w:hAnsiTheme="majorBidi" w:cstheme="majorBidi"/>
          <w:sz w:val="24"/>
          <w:szCs w:val="24"/>
        </w:rPr>
        <w:t xml:space="preserve"> </w:t>
      </w:r>
      <w:r w:rsidR="00A95B6D">
        <w:rPr>
          <w:rFonts w:asciiTheme="majorBidi" w:hAnsiTheme="majorBidi" w:cstheme="majorBidi"/>
          <w:sz w:val="24"/>
          <w:szCs w:val="24"/>
        </w:rPr>
        <w:t>Penelitian</w:t>
      </w:r>
      <w:r w:rsidR="00A95B6D" w:rsidRPr="00424152">
        <w:rPr>
          <w:rFonts w:asciiTheme="majorBidi" w:hAnsiTheme="majorBidi" w:cstheme="majorBidi"/>
          <w:sz w:val="24"/>
          <w:szCs w:val="24"/>
        </w:rPr>
        <w:t xml:space="preserve"> ini menggunakan metode penelitian kajian pustaka yang relevan dan survei terhadap </w:t>
      </w:r>
      <w:r w:rsidR="00A95B6D">
        <w:rPr>
          <w:rFonts w:asciiTheme="majorBidi" w:hAnsiTheme="majorBidi" w:cstheme="majorBidi"/>
          <w:sz w:val="24"/>
          <w:szCs w:val="24"/>
        </w:rPr>
        <w:t>peserta didik</w:t>
      </w:r>
      <w:r w:rsidR="00A95B6D" w:rsidRPr="00424152">
        <w:rPr>
          <w:rFonts w:asciiTheme="majorBidi" w:hAnsiTheme="majorBidi" w:cstheme="majorBidi"/>
          <w:sz w:val="24"/>
          <w:szCs w:val="24"/>
        </w:rPr>
        <w:t xml:space="preserve"> dan guru di salah satu sekolah di Kota Sukabumi dengan menggunakan </w:t>
      </w:r>
      <w:r w:rsidR="00A95B6D" w:rsidRPr="00424152">
        <w:rPr>
          <w:rFonts w:asciiTheme="majorBidi" w:hAnsiTheme="majorBidi" w:cstheme="majorBidi"/>
          <w:i/>
          <w:iCs/>
          <w:sz w:val="24"/>
          <w:szCs w:val="24"/>
        </w:rPr>
        <w:t xml:space="preserve">google </w:t>
      </w:r>
      <w:r w:rsidR="00A95B6D" w:rsidRPr="00424152">
        <w:rPr>
          <w:rFonts w:asciiTheme="majorBidi" w:hAnsiTheme="majorBidi" w:cstheme="majorBidi"/>
          <w:sz w:val="24"/>
          <w:szCs w:val="24"/>
        </w:rPr>
        <w:t>form yang diolah dan diinterpretasikan sebagai hasil hasil.</w:t>
      </w:r>
      <w:r w:rsidR="00A95B6D">
        <w:rPr>
          <w:rFonts w:asciiTheme="majorBidi" w:hAnsiTheme="majorBidi" w:cstheme="majorBidi"/>
          <w:sz w:val="24"/>
          <w:szCs w:val="24"/>
        </w:rPr>
        <w:t xml:space="preserve"> Berdasarkan penelitian, b</w:t>
      </w:r>
      <w:r w:rsidR="00A95B6D" w:rsidRPr="00424152">
        <w:rPr>
          <w:rFonts w:asciiTheme="majorBidi" w:hAnsiTheme="majorBidi" w:cstheme="majorBidi"/>
          <w:sz w:val="24"/>
          <w:szCs w:val="24"/>
        </w:rPr>
        <w:t xml:space="preserve">eragam media ajar digunakan seperti </w:t>
      </w:r>
      <w:r w:rsidR="00A95B6D" w:rsidRPr="00424152">
        <w:rPr>
          <w:rFonts w:asciiTheme="majorBidi" w:hAnsiTheme="majorBidi" w:cstheme="majorBidi"/>
          <w:i/>
          <w:iCs/>
          <w:sz w:val="24"/>
          <w:szCs w:val="24"/>
        </w:rPr>
        <w:t>youtube,</w:t>
      </w:r>
      <w:r w:rsidR="00A95B6D" w:rsidRPr="00424152">
        <w:rPr>
          <w:rFonts w:asciiTheme="majorBidi" w:hAnsiTheme="majorBidi" w:cstheme="majorBidi"/>
          <w:sz w:val="24"/>
          <w:szCs w:val="24"/>
        </w:rPr>
        <w:t xml:space="preserve"> platform Pendidikan seperti </w:t>
      </w:r>
      <w:r w:rsidR="00A95B6D" w:rsidRPr="00424152">
        <w:rPr>
          <w:rFonts w:asciiTheme="majorBidi" w:hAnsiTheme="majorBidi" w:cstheme="majorBidi"/>
          <w:i/>
          <w:iCs/>
          <w:sz w:val="24"/>
          <w:szCs w:val="24"/>
        </w:rPr>
        <w:t>whatsapp</w:t>
      </w:r>
      <w:r w:rsidR="00A95B6D" w:rsidRPr="00424152">
        <w:rPr>
          <w:rFonts w:asciiTheme="majorBidi" w:hAnsiTheme="majorBidi" w:cstheme="majorBidi"/>
          <w:sz w:val="24"/>
          <w:szCs w:val="24"/>
        </w:rPr>
        <w:t xml:space="preserve">, </w:t>
      </w:r>
      <w:r w:rsidR="00A95B6D" w:rsidRPr="00424152">
        <w:rPr>
          <w:rFonts w:asciiTheme="majorBidi" w:hAnsiTheme="majorBidi" w:cstheme="majorBidi"/>
          <w:i/>
          <w:iCs/>
          <w:sz w:val="24"/>
          <w:szCs w:val="24"/>
        </w:rPr>
        <w:t xml:space="preserve">google classroom, google meet, zoom cloud meeting, </w:t>
      </w:r>
      <w:r w:rsidR="00A95B6D">
        <w:rPr>
          <w:rFonts w:asciiTheme="majorBidi" w:hAnsiTheme="majorBidi" w:cstheme="majorBidi"/>
          <w:i/>
          <w:iCs/>
          <w:sz w:val="24"/>
          <w:szCs w:val="24"/>
        </w:rPr>
        <w:t xml:space="preserve">the teacherscorner.net </w:t>
      </w:r>
      <w:r w:rsidR="00A95B6D">
        <w:rPr>
          <w:rFonts w:asciiTheme="majorBidi" w:hAnsiTheme="majorBidi" w:cstheme="majorBidi"/>
          <w:sz w:val="24"/>
          <w:szCs w:val="24"/>
        </w:rPr>
        <w:t xml:space="preserve">dan lain-lain. Berdasarkan hasil penelitian dapat disimpulkan bahwa </w:t>
      </w:r>
      <w:r w:rsidR="00A95B6D">
        <w:rPr>
          <w:rFonts w:asciiTheme="majorBidi" w:hAnsiTheme="majorBidi" w:cstheme="majorBidi"/>
          <w:iCs/>
          <w:sz w:val="24"/>
          <w:szCs w:val="24"/>
        </w:rPr>
        <w:t>p</w:t>
      </w:r>
      <w:r w:rsidR="00A95B6D" w:rsidRPr="00424152">
        <w:rPr>
          <w:rFonts w:asciiTheme="majorBidi" w:hAnsiTheme="majorBidi" w:cstheme="majorBidi"/>
          <w:iCs/>
          <w:sz w:val="24"/>
          <w:szCs w:val="24"/>
        </w:rPr>
        <w:t xml:space="preserve">enggunaan media ajar maupun </w:t>
      </w:r>
      <w:r w:rsidR="00A95B6D" w:rsidRPr="00424152">
        <w:rPr>
          <w:rFonts w:asciiTheme="majorBidi" w:hAnsiTheme="majorBidi" w:cstheme="majorBidi"/>
          <w:i/>
          <w:sz w:val="24"/>
          <w:szCs w:val="24"/>
        </w:rPr>
        <w:t>platform</w:t>
      </w:r>
      <w:r w:rsidR="00A95B6D" w:rsidRPr="00424152">
        <w:rPr>
          <w:rFonts w:asciiTheme="majorBidi" w:hAnsiTheme="majorBidi" w:cstheme="majorBidi"/>
          <w:iCs/>
          <w:sz w:val="24"/>
          <w:szCs w:val="24"/>
        </w:rPr>
        <w:t xml:space="preserve"> Pendidikan kiranya dapat menjadi altern</w:t>
      </w:r>
      <w:r w:rsidR="00A95B6D">
        <w:rPr>
          <w:rFonts w:asciiTheme="majorBidi" w:hAnsiTheme="majorBidi" w:cstheme="majorBidi"/>
          <w:iCs/>
          <w:sz w:val="24"/>
          <w:szCs w:val="24"/>
        </w:rPr>
        <w:t xml:space="preserve">atif solusi dalam pembelajaran, </w:t>
      </w:r>
      <w:r w:rsidR="00A95B6D" w:rsidRPr="00424152">
        <w:rPr>
          <w:rFonts w:asciiTheme="majorBidi" w:hAnsiTheme="majorBidi" w:cstheme="majorBidi"/>
          <w:iCs/>
          <w:sz w:val="24"/>
          <w:szCs w:val="24"/>
        </w:rPr>
        <w:t>demi kelangsungan pembelajaran pada setiap satuan Pendidikan.</w:t>
      </w:r>
    </w:p>
    <w:p w14:paraId="61700901" w14:textId="316FBE46" w:rsidR="00EE37A0" w:rsidRDefault="00BA430A" w:rsidP="00BA430A">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Kata kunci: </w:t>
      </w:r>
      <w:r>
        <w:rPr>
          <w:rFonts w:asciiTheme="majorBidi" w:hAnsiTheme="majorBidi" w:cstheme="majorBidi"/>
          <w:sz w:val="24"/>
          <w:szCs w:val="24"/>
        </w:rPr>
        <w:t>M</w:t>
      </w:r>
      <w:r w:rsidRPr="00424152">
        <w:rPr>
          <w:rFonts w:asciiTheme="majorBidi" w:hAnsiTheme="majorBidi" w:cstheme="majorBidi"/>
          <w:sz w:val="24"/>
          <w:szCs w:val="24"/>
        </w:rPr>
        <w:t xml:space="preserve">edia </w:t>
      </w:r>
      <w:r>
        <w:rPr>
          <w:rFonts w:asciiTheme="majorBidi" w:hAnsiTheme="majorBidi" w:cstheme="majorBidi"/>
          <w:sz w:val="24"/>
          <w:szCs w:val="24"/>
        </w:rPr>
        <w:t>Belajar</w:t>
      </w:r>
      <w:r>
        <w:rPr>
          <w:rFonts w:asciiTheme="majorBidi" w:hAnsiTheme="majorBidi" w:cstheme="majorBidi"/>
          <w:sz w:val="24"/>
          <w:szCs w:val="24"/>
        </w:rPr>
        <w:t>, Pandemi Covid-19 &amp; Pembelajaran Daring</w:t>
      </w:r>
    </w:p>
    <w:p w14:paraId="13E72168" w14:textId="77777777" w:rsidR="00A95B6D" w:rsidRPr="00424152" w:rsidRDefault="00A95B6D" w:rsidP="00424152">
      <w:pPr>
        <w:spacing w:after="0" w:line="240" w:lineRule="auto"/>
        <w:jc w:val="both"/>
        <w:rPr>
          <w:rFonts w:asciiTheme="majorBidi" w:hAnsiTheme="majorBidi" w:cstheme="majorBidi"/>
          <w:sz w:val="24"/>
          <w:szCs w:val="24"/>
        </w:rPr>
      </w:pPr>
    </w:p>
    <w:p w14:paraId="7164CA82" w14:textId="5366AFAF" w:rsidR="00F57EFC" w:rsidRPr="00424152" w:rsidRDefault="00424152" w:rsidP="00424152">
      <w:pPr>
        <w:spacing w:after="0" w:line="240" w:lineRule="auto"/>
        <w:jc w:val="center"/>
        <w:rPr>
          <w:rFonts w:asciiTheme="majorBidi" w:hAnsiTheme="majorBidi" w:cstheme="majorBidi"/>
          <w:b/>
          <w:bCs/>
          <w:i/>
          <w:iCs/>
          <w:sz w:val="24"/>
          <w:szCs w:val="24"/>
        </w:rPr>
      </w:pPr>
      <w:r w:rsidRPr="00424152">
        <w:rPr>
          <w:rFonts w:asciiTheme="majorBidi" w:hAnsiTheme="majorBidi" w:cstheme="majorBidi"/>
          <w:b/>
          <w:bCs/>
          <w:i/>
          <w:iCs/>
          <w:sz w:val="24"/>
          <w:szCs w:val="24"/>
        </w:rPr>
        <w:t>Abstract</w:t>
      </w:r>
    </w:p>
    <w:p w14:paraId="4808322D" w14:textId="37942E74" w:rsidR="00A95B6D" w:rsidRDefault="00D11E94" w:rsidP="00A95B6D">
      <w:pPr>
        <w:spacing w:after="0" w:line="240" w:lineRule="auto"/>
        <w:jc w:val="both"/>
        <w:rPr>
          <w:rFonts w:asciiTheme="majorBidi" w:hAnsiTheme="majorBidi" w:cstheme="majorBidi"/>
          <w:i/>
          <w:iCs/>
          <w:sz w:val="24"/>
          <w:szCs w:val="24"/>
        </w:rPr>
      </w:pPr>
      <w:r w:rsidRPr="00424152">
        <w:rPr>
          <w:rFonts w:asciiTheme="majorBidi" w:hAnsiTheme="majorBidi" w:cstheme="majorBidi"/>
          <w:i/>
          <w:iCs/>
          <w:sz w:val="24"/>
          <w:szCs w:val="24"/>
        </w:rPr>
        <w:t>The Covid-19 pandemic has changed many aspects of life, one of which is education. Transformation and acceleration of education is a challenge that guja must face by the gover</w:t>
      </w:r>
      <w:r w:rsidR="00424152">
        <w:rPr>
          <w:rFonts w:asciiTheme="majorBidi" w:hAnsiTheme="majorBidi" w:cstheme="majorBidi"/>
          <w:i/>
          <w:iCs/>
          <w:sz w:val="24"/>
          <w:szCs w:val="24"/>
        </w:rPr>
        <w:t>nment, educational institutions</w:t>
      </w:r>
      <w:r w:rsidRPr="00424152">
        <w:rPr>
          <w:rFonts w:asciiTheme="majorBidi" w:hAnsiTheme="majorBidi" w:cstheme="majorBidi"/>
          <w:i/>
          <w:iCs/>
          <w:sz w:val="24"/>
          <w:szCs w:val="24"/>
        </w:rPr>
        <w:t xml:space="preserve">. </w:t>
      </w:r>
      <w:r w:rsidR="00A95B6D" w:rsidRPr="00424152">
        <w:rPr>
          <w:rFonts w:asciiTheme="majorBidi" w:hAnsiTheme="majorBidi" w:cstheme="majorBidi"/>
          <w:i/>
          <w:iCs/>
          <w:sz w:val="24"/>
          <w:szCs w:val="24"/>
        </w:rPr>
        <w:t xml:space="preserve">This </w:t>
      </w:r>
      <w:r w:rsidR="00A95B6D">
        <w:rPr>
          <w:rFonts w:asciiTheme="majorBidi" w:hAnsiTheme="majorBidi" w:cstheme="majorBidi"/>
          <w:i/>
          <w:iCs/>
          <w:sz w:val="24"/>
          <w:szCs w:val="24"/>
        </w:rPr>
        <w:t>research</w:t>
      </w:r>
      <w:r w:rsidR="00A95B6D" w:rsidRPr="00424152">
        <w:rPr>
          <w:rFonts w:asciiTheme="majorBidi" w:hAnsiTheme="majorBidi" w:cstheme="majorBidi"/>
          <w:i/>
          <w:iCs/>
          <w:sz w:val="24"/>
          <w:szCs w:val="24"/>
        </w:rPr>
        <w:t xml:space="preserve"> aims to determine the types of instructional media that can be used to be conveyed in online / online teaching and learning activities. The writing of this article uses the relevant literature review research method and a survey of students and teachers in one of the schools in Sukabumi City using google form which is processed and interpreted as a result.</w:t>
      </w:r>
      <w:r w:rsidR="00A95B6D">
        <w:rPr>
          <w:rFonts w:asciiTheme="majorBidi" w:hAnsiTheme="majorBidi" w:cstheme="majorBidi"/>
          <w:i/>
          <w:iCs/>
          <w:sz w:val="24"/>
          <w:szCs w:val="24"/>
        </w:rPr>
        <w:t xml:space="preserve"> </w:t>
      </w:r>
      <w:r w:rsidR="00A95B6D" w:rsidRPr="00A95B6D">
        <w:rPr>
          <w:rFonts w:asciiTheme="majorBidi" w:hAnsiTheme="majorBidi" w:cstheme="majorBidi"/>
          <w:i/>
          <w:iCs/>
          <w:sz w:val="24"/>
          <w:szCs w:val="24"/>
        </w:rPr>
        <w:t xml:space="preserve">Based on the research, various </w:t>
      </w:r>
      <w:r w:rsidR="00A95B6D">
        <w:rPr>
          <w:rFonts w:asciiTheme="majorBidi" w:hAnsiTheme="majorBidi" w:cstheme="majorBidi"/>
          <w:i/>
          <w:iCs/>
          <w:sz w:val="24"/>
          <w:szCs w:val="24"/>
        </w:rPr>
        <w:t>of teaching media we</w:t>
      </w:r>
      <w:r w:rsidR="00A95B6D" w:rsidRPr="00A95B6D">
        <w:rPr>
          <w:rFonts w:asciiTheme="majorBidi" w:hAnsiTheme="majorBidi" w:cstheme="majorBidi"/>
          <w:i/>
          <w:iCs/>
          <w:sz w:val="24"/>
          <w:szCs w:val="24"/>
        </w:rPr>
        <w:t>re used, such as YouTube, educational platforms such as WhatsApp, Google classroom, google meet, zoom cloud meeting, the teacherscorner.net and others.</w:t>
      </w:r>
      <w:r w:rsidR="00A95B6D">
        <w:rPr>
          <w:rFonts w:asciiTheme="majorBidi" w:hAnsiTheme="majorBidi" w:cstheme="majorBidi"/>
          <w:i/>
          <w:iCs/>
          <w:sz w:val="24"/>
          <w:szCs w:val="24"/>
        </w:rPr>
        <w:t xml:space="preserve"> </w:t>
      </w:r>
      <w:r w:rsidR="00A95B6D" w:rsidRPr="00A95B6D">
        <w:rPr>
          <w:rFonts w:asciiTheme="majorBidi" w:hAnsiTheme="majorBidi" w:cstheme="majorBidi"/>
          <w:i/>
          <w:iCs/>
          <w:sz w:val="24"/>
          <w:szCs w:val="24"/>
        </w:rPr>
        <w:t xml:space="preserve">Based on the results of </w:t>
      </w:r>
      <w:r w:rsidR="00A95B6D">
        <w:rPr>
          <w:rFonts w:asciiTheme="majorBidi" w:hAnsiTheme="majorBidi" w:cstheme="majorBidi"/>
          <w:i/>
          <w:iCs/>
          <w:sz w:val="24"/>
          <w:szCs w:val="24"/>
        </w:rPr>
        <w:t>research concluded that the using</w:t>
      </w:r>
      <w:r w:rsidR="00A95B6D" w:rsidRPr="00A95B6D">
        <w:rPr>
          <w:rFonts w:asciiTheme="majorBidi" w:hAnsiTheme="majorBidi" w:cstheme="majorBidi"/>
          <w:i/>
          <w:iCs/>
          <w:sz w:val="24"/>
          <w:szCs w:val="24"/>
        </w:rPr>
        <w:t xml:space="preserve"> of teaching media and educational platforms be an alternative solution in learning, for the continuity of learning in each </w:t>
      </w:r>
      <w:r w:rsidR="00A95B6D">
        <w:rPr>
          <w:rFonts w:asciiTheme="majorBidi" w:hAnsiTheme="majorBidi" w:cstheme="majorBidi"/>
          <w:i/>
          <w:iCs/>
          <w:sz w:val="24"/>
          <w:szCs w:val="24"/>
        </w:rPr>
        <w:t>education institution</w:t>
      </w:r>
      <w:r w:rsidR="00A95B6D" w:rsidRPr="00A95B6D">
        <w:rPr>
          <w:rFonts w:asciiTheme="majorBidi" w:hAnsiTheme="majorBidi" w:cstheme="majorBidi"/>
          <w:i/>
          <w:iCs/>
          <w:sz w:val="24"/>
          <w:szCs w:val="24"/>
        </w:rPr>
        <w:t>.</w:t>
      </w:r>
    </w:p>
    <w:p w14:paraId="0B67D3E0" w14:textId="4115243E" w:rsidR="00A95B6D" w:rsidRDefault="00D11E94" w:rsidP="00BA430A">
      <w:pPr>
        <w:spacing w:after="0" w:line="240" w:lineRule="auto"/>
        <w:jc w:val="both"/>
        <w:rPr>
          <w:rFonts w:asciiTheme="majorBidi" w:hAnsiTheme="majorBidi" w:cstheme="majorBidi"/>
          <w:i/>
          <w:iCs/>
          <w:sz w:val="24"/>
          <w:szCs w:val="24"/>
        </w:rPr>
        <w:sectPr w:rsidR="00A95B6D" w:rsidSect="00E614E1">
          <w:footerReference w:type="default" r:id="rId8"/>
          <w:pgSz w:w="10319" w:h="14572" w:code="13"/>
          <w:pgMar w:top="1134" w:right="1134" w:bottom="1701" w:left="1701" w:header="709" w:footer="992" w:gutter="0"/>
          <w:pgNumType w:start="49"/>
          <w:cols w:space="708"/>
          <w:docGrid w:linePitch="360"/>
        </w:sectPr>
      </w:pPr>
      <w:r w:rsidRPr="00424152">
        <w:rPr>
          <w:rFonts w:asciiTheme="majorBidi" w:hAnsiTheme="majorBidi" w:cstheme="majorBidi"/>
          <w:i/>
          <w:iCs/>
          <w:sz w:val="24"/>
          <w:szCs w:val="24"/>
        </w:rPr>
        <w:t xml:space="preserve">Keywords: </w:t>
      </w:r>
      <w:r w:rsidR="00BA430A" w:rsidRPr="00424152">
        <w:rPr>
          <w:rFonts w:asciiTheme="majorBidi" w:hAnsiTheme="majorBidi" w:cstheme="majorBidi"/>
          <w:i/>
          <w:iCs/>
          <w:sz w:val="24"/>
          <w:szCs w:val="24"/>
        </w:rPr>
        <w:t>Teaching Media</w:t>
      </w:r>
      <w:r w:rsidR="00BA430A">
        <w:rPr>
          <w:rFonts w:asciiTheme="majorBidi" w:hAnsiTheme="majorBidi" w:cstheme="majorBidi"/>
          <w:i/>
          <w:iCs/>
          <w:sz w:val="24"/>
          <w:szCs w:val="24"/>
        </w:rPr>
        <w:t xml:space="preserve">, </w:t>
      </w:r>
      <w:r w:rsidR="00BA430A" w:rsidRPr="00BA430A">
        <w:rPr>
          <w:rFonts w:asciiTheme="majorBidi" w:hAnsiTheme="majorBidi" w:cstheme="majorBidi"/>
          <w:i/>
          <w:iCs/>
          <w:sz w:val="24"/>
          <w:szCs w:val="24"/>
        </w:rPr>
        <w:t>Coronavirus Disease</w:t>
      </w:r>
      <w:r w:rsidR="00BA430A">
        <w:rPr>
          <w:rFonts w:asciiTheme="majorBidi" w:hAnsiTheme="majorBidi" w:cstheme="majorBidi"/>
          <w:i/>
          <w:iCs/>
          <w:sz w:val="24"/>
          <w:szCs w:val="24"/>
        </w:rPr>
        <w:t xml:space="preserve"> &amp; Online Learning</w:t>
      </w:r>
      <w:r w:rsidR="00BA430A" w:rsidRPr="00424152">
        <w:rPr>
          <w:rFonts w:asciiTheme="majorBidi" w:hAnsiTheme="majorBidi" w:cstheme="majorBidi"/>
          <w:i/>
          <w:iCs/>
          <w:sz w:val="24"/>
          <w:szCs w:val="24"/>
        </w:rPr>
        <w:t xml:space="preserve"> </w:t>
      </w:r>
    </w:p>
    <w:p w14:paraId="1018EBB3" w14:textId="2890E722" w:rsidR="008042B6" w:rsidRPr="00424152" w:rsidRDefault="008042B6" w:rsidP="00424152">
      <w:pPr>
        <w:pStyle w:val="ListParagraph"/>
        <w:numPr>
          <w:ilvl w:val="0"/>
          <w:numId w:val="1"/>
        </w:numPr>
        <w:spacing w:after="0"/>
        <w:ind w:left="360" w:hanging="360"/>
        <w:jc w:val="both"/>
        <w:rPr>
          <w:rFonts w:asciiTheme="majorBidi" w:hAnsiTheme="majorBidi" w:cstheme="majorBidi"/>
          <w:b/>
          <w:bCs/>
          <w:sz w:val="24"/>
          <w:szCs w:val="24"/>
        </w:rPr>
      </w:pPr>
      <w:r w:rsidRPr="00424152">
        <w:rPr>
          <w:rFonts w:asciiTheme="majorBidi" w:hAnsiTheme="majorBidi" w:cstheme="majorBidi"/>
          <w:b/>
          <w:bCs/>
          <w:sz w:val="24"/>
          <w:szCs w:val="24"/>
        </w:rPr>
        <w:lastRenderedPageBreak/>
        <w:t>PENDAHULUAN</w:t>
      </w:r>
    </w:p>
    <w:p w14:paraId="6D0F5525" w14:textId="3320C95D" w:rsidR="00512524" w:rsidRPr="00424152" w:rsidRDefault="00FC5407" w:rsidP="00E614E1">
      <w:pPr>
        <w:spacing w:after="0"/>
        <w:ind w:firstLine="567"/>
        <w:jc w:val="both"/>
        <w:rPr>
          <w:rFonts w:asciiTheme="majorBidi" w:hAnsiTheme="majorBidi" w:cstheme="majorBidi"/>
          <w:sz w:val="24"/>
          <w:szCs w:val="24"/>
        </w:rPr>
      </w:pPr>
      <w:r w:rsidRPr="00424152">
        <w:rPr>
          <w:rFonts w:asciiTheme="majorBidi" w:hAnsiTheme="majorBidi" w:cstheme="majorBidi"/>
          <w:sz w:val="24"/>
          <w:szCs w:val="24"/>
        </w:rPr>
        <w:t>Pandemik yang melanda selu</w:t>
      </w:r>
      <w:r w:rsidR="007C75BF" w:rsidRPr="00424152">
        <w:rPr>
          <w:rFonts w:asciiTheme="majorBidi" w:hAnsiTheme="majorBidi" w:cstheme="majorBidi"/>
          <w:sz w:val="24"/>
          <w:szCs w:val="24"/>
        </w:rPr>
        <w:t>ruh wilayah di dunia telah membe</w:t>
      </w:r>
      <w:r w:rsidRPr="00424152">
        <w:rPr>
          <w:rFonts w:asciiTheme="majorBidi" w:hAnsiTheme="majorBidi" w:cstheme="majorBidi"/>
          <w:sz w:val="24"/>
          <w:szCs w:val="24"/>
        </w:rPr>
        <w:t>rikan dampak yang signifikan pada pelbagai aspek kehidupan</w:t>
      </w:r>
      <w:r w:rsidR="00762730" w:rsidRPr="00424152">
        <w:rPr>
          <w:rFonts w:asciiTheme="majorBidi" w:hAnsiTheme="majorBidi" w:cstheme="majorBidi"/>
          <w:sz w:val="24"/>
          <w:szCs w:val="24"/>
        </w:rPr>
        <w:t xml:space="preserve">. </w:t>
      </w:r>
      <w:r w:rsidRPr="00424152">
        <w:rPr>
          <w:rFonts w:asciiTheme="majorBidi" w:hAnsiTheme="majorBidi" w:cstheme="majorBidi"/>
          <w:sz w:val="24"/>
          <w:szCs w:val="24"/>
        </w:rPr>
        <w:t xml:space="preserve"> Negara </w:t>
      </w:r>
      <w:r w:rsidR="007C75BF" w:rsidRPr="00424152">
        <w:rPr>
          <w:rFonts w:asciiTheme="majorBidi" w:hAnsiTheme="majorBidi" w:cstheme="majorBidi"/>
          <w:sz w:val="24"/>
          <w:szCs w:val="24"/>
        </w:rPr>
        <w:t xml:space="preserve">berkembang </w:t>
      </w:r>
      <w:r w:rsidRPr="00424152">
        <w:rPr>
          <w:rFonts w:asciiTheme="majorBidi" w:hAnsiTheme="majorBidi" w:cstheme="majorBidi"/>
          <w:sz w:val="24"/>
          <w:szCs w:val="24"/>
        </w:rPr>
        <w:t xml:space="preserve">hingga Negara </w:t>
      </w:r>
      <w:r w:rsidR="007C75BF" w:rsidRPr="00424152">
        <w:rPr>
          <w:rFonts w:asciiTheme="majorBidi" w:hAnsiTheme="majorBidi" w:cstheme="majorBidi"/>
          <w:sz w:val="24"/>
          <w:szCs w:val="24"/>
        </w:rPr>
        <w:t xml:space="preserve">maju juga </w:t>
      </w:r>
      <w:r w:rsidR="0007023C" w:rsidRPr="00424152">
        <w:rPr>
          <w:rFonts w:asciiTheme="majorBidi" w:hAnsiTheme="majorBidi" w:cstheme="majorBidi"/>
          <w:sz w:val="24"/>
          <w:szCs w:val="24"/>
        </w:rPr>
        <w:t xml:space="preserve">terkena </w:t>
      </w:r>
      <w:r w:rsidRPr="00424152">
        <w:rPr>
          <w:rFonts w:asciiTheme="majorBidi" w:hAnsiTheme="majorBidi" w:cstheme="majorBidi"/>
          <w:sz w:val="24"/>
          <w:szCs w:val="24"/>
        </w:rPr>
        <w:t>dampak oleh adanya pandemi covid-19</w:t>
      </w:r>
      <w:r w:rsidR="0007023C" w:rsidRPr="00424152">
        <w:rPr>
          <w:rFonts w:asciiTheme="majorBidi" w:hAnsiTheme="majorBidi" w:cstheme="majorBidi"/>
          <w:sz w:val="24"/>
          <w:szCs w:val="24"/>
        </w:rPr>
        <w:t>. C</w:t>
      </w:r>
      <w:r w:rsidR="007C75BF" w:rsidRPr="00424152">
        <w:rPr>
          <w:rFonts w:asciiTheme="majorBidi" w:hAnsiTheme="majorBidi" w:cstheme="majorBidi"/>
          <w:sz w:val="24"/>
          <w:szCs w:val="24"/>
        </w:rPr>
        <w:t xml:space="preserve">ovid-19 </w:t>
      </w:r>
      <w:r w:rsidR="0007023C" w:rsidRPr="00424152">
        <w:rPr>
          <w:rFonts w:asciiTheme="majorBidi" w:hAnsiTheme="majorBidi" w:cstheme="majorBidi"/>
          <w:sz w:val="24"/>
          <w:szCs w:val="24"/>
        </w:rPr>
        <w:t>bisa menyerang siapapun tanpa</w:t>
      </w:r>
      <w:r w:rsidR="007C75BF" w:rsidRPr="00424152">
        <w:rPr>
          <w:rFonts w:asciiTheme="majorBidi" w:hAnsiTheme="majorBidi" w:cstheme="majorBidi"/>
          <w:sz w:val="24"/>
          <w:szCs w:val="24"/>
        </w:rPr>
        <w:t xml:space="preserve"> mengenal usia</w:t>
      </w:r>
      <w:r w:rsidR="0007023C" w:rsidRPr="00424152">
        <w:rPr>
          <w:rFonts w:asciiTheme="majorBidi" w:hAnsiTheme="majorBidi" w:cstheme="majorBidi"/>
          <w:sz w:val="24"/>
          <w:szCs w:val="24"/>
        </w:rPr>
        <w:t>. Salah satu sektor yang terdampak adalah Pendidikan.</w:t>
      </w:r>
      <w:r w:rsidR="00C8508F" w:rsidRPr="00424152">
        <w:rPr>
          <w:rFonts w:asciiTheme="majorBidi" w:hAnsiTheme="majorBidi" w:cstheme="majorBidi"/>
          <w:sz w:val="24"/>
          <w:szCs w:val="24"/>
        </w:rPr>
        <w:t xml:space="preserve"> Pendidikan sangat penting namun, </w:t>
      </w:r>
      <w:r w:rsidR="00DB3325" w:rsidRPr="00424152">
        <w:rPr>
          <w:rFonts w:asciiTheme="majorBidi" w:hAnsiTheme="majorBidi" w:cstheme="majorBidi"/>
          <w:sz w:val="24"/>
          <w:szCs w:val="24"/>
        </w:rPr>
        <w:t xml:space="preserve">pandemic </w:t>
      </w:r>
      <w:r w:rsidR="00C8508F" w:rsidRPr="00424152">
        <w:rPr>
          <w:rFonts w:asciiTheme="majorBidi" w:hAnsiTheme="majorBidi" w:cstheme="majorBidi"/>
          <w:sz w:val="24"/>
          <w:szCs w:val="24"/>
        </w:rPr>
        <w:t xml:space="preserve">covid-19 ini menjadi tantangan yang harus dihadapi bersama oleh suatu bangsa. Kemdikbud yang merupakan </w:t>
      </w:r>
      <w:r w:rsidR="00C8508F" w:rsidRPr="00424152">
        <w:rPr>
          <w:rFonts w:asciiTheme="majorBidi" w:hAnsiTheme="majorBidi" w:cstheme="majorBidi"/>
          <w:i/>
          <w:iCs/>
          <w:sz w:val="24"/>
          <w:szCs w:val="24"/>
        </w:rPr>
        <w:t>stakeholder</w:t>
      </w:r>
      <w:r w:rsidR="00C8508F" w:rsidRPr="00424152">
        <w:rPr>
          <w:rFonts w:asciiTheme="majorBidi" w:hAnsiTheme="majorBidi" w:cstheme="majorBidi"/>
          <w:sz w:val="24"/>
          <w:szCs w:val="24"/>
        </w:rPr>
        <w:t xml:space="preserve"> dalam bidang Pendidikan di Indonesia melakukan serangkaian penyesuaian pembelajaran untuk memutus rantai penyebaran covid-19. Salah satu penyesuaian yang dilakukan adalah penyesuaian pembelajaran yang tidak membebani guru dan </w:t>
      </w:r>
      <w:r w:rsidR="00424152">
        <w:rPr>
          <w:rFonts w:asciiTheme="majorBidi" w:hAnsiTheme="majorBidi" w:cstheme="majorBidi"/>
          <w:sz w:val="24"/>
          <w:szCs w:val="24"/>
        </w:rPr>
        <w:t>peserta didik</w:t>
      </w:r>
      <w:r w:rsidR="00C8508F" w:rsidRPr="00424152">
        <w:rPr>
          <w:rFonts w:asciiTheme="majorBidi" w:hAnsiTheme="majorBidi" w:cstheme="majorBidi"/>
          <w:sz w:val="24"/>
          <w:szCs w:val="24"/>
        </w:rPr>
        <w:t>, namun sarat akan nilai-nilai penguatan karakter.</w:t>
      </w:r>
      <w:r w:rsidR="00512524" w:rsidRPr="00424152">
        <w:rPr>
          <w:rFonts w:asciiTheme="majorBidi" w:hAnsiTheme="majorBidi" w:cstheme="majorBidi"/>
          <w:sz w:val="24"/>
          <w:szCs w:val="24"/>
        </w:rPr>
        <w:t xml:space="preserve"> Seiring hal tersebut, Kemendikbud menerbitkan Surat Edaran Menteri Pendidikan dan Kebudayaan Nomor 2 Tahun 2020 tentang Pencegahan dan Penanganan covid-19 di lingkungan Kemdikbud dan Surat Edaran </w:t>
      </w:r>
      <w:r w:rsidR="00512524" w:rsidRPr="00424152">
        <w:rPr>
          <w:rFonts w:asciiTheme="majorBidi" w:hAnsiTheme="majorBidi" w:cstheme="majorBidi"/>
          <w:sz w:val="24"/>
          <w:szCs w:val="24"/>
        </w:rPr>
        <w:lastRenderedPageBreak/>
        <w:t xml:space="preserve">Nomor 3 Tahun 2020 tentang Pencegahan covid-19 pada Satuan Pendidikan. </w:t>
      </w:r>
      <w:r w:rsidR="0007023C" w:rsidRPr="00424152">
        <w:rPr>
          <w:rFonts w:asciiTheme="majorBidi" w:hAnsiTheme="majorBidi" w:cstheme="majorBidi"/>
          <w:sz w:val="24"/>
          <w:szCs w:val="24"/>
        </w:rPr>
        <w:t>Dikutip dari laman kemendikbud.go.id, Mendikbud</w:t>
      </w:r>
      <w:r w:rsidR="00C8508F" w:rsidRPr="00424152">
        <w:rPr>
          <w:rFonts w:asciiTheme="majorBidi" w:hAnsiTheme="majorBidi" w:cstheme="majorBidi"/>
          <w:sz w:val="24"/>
          <w:szCs w:val="24"/>
        </w:rPr>
        <w:t xml:space="preserve"> </w:t>
      </w:r>
      <w:r w:rsidR="00C8508F" w:rsidRPr="00424152">
        <w:rPr>
          <w:rFonts w:asciiTheme="majorBidi" w:hAnsiTheme="majorBidi" w:cstheme="majorBidi"/>
          <w:sz w:val="24"/>
          <w:szCs w:val="24"/>
          <w:shd w:val="clear" w:color="auto" w:fill="FFFFFF"/>
        </w:rPr>
        <w:t>pada acara </w:t>
      </w:r>
      <w:r w:rsidR="00C8508F" w:rsidRPr="00424152">
        <w:rPr>
          <w:rStyle w:val="Emphasis"/>
          <w:rFonts w:asciiTheme="majorBidi" w:hAnsiTheme="majorBidi" w:cstheme="majorBidi"/>
          <w:sz w:val="24"/>
          <w:szCs w:val="24"/>
          <w:shd w:val="clear" w:color="auto" w:fill="FFFFFF"/>
        </w:rPr>
        <w:t>media briefing</w:t>
      </w:r>
      <w:r w:rsidR="00C8508F" w:rsidRPr="00424152">
        <w:rPr>
          <w:rFonts w:asciiTheme="majorBidi" w:hAnsiTheme="majorBidi" w:cstheme="majorBidi"/>
          <w:sz w:val="24"/>
          <w:szCs w:val="24"/>
          <w:shd w:val="clear" w:color="auto" w:fill="FFFFFF"/>
        </w:rPr>
        <w:t> Adaptasi Sistem Pendidikan selama Covid-19</w:t>
      </w:r>
      <w:r w:rsidR="0007023C" w:rsidRPr="00424152">
        <w:rPr>
          <w:rFonts w:asciiTheme="majorBidi" w:hAnsiTheme="majorBidi" w:cstheme="majorBidi"/>
          <w:sz w:val="24"/>
          <w:szCs w:val="24"/>
        </w:rPr>
        <w:t xml:space="preserve"> menyampaikan bahwa “mendorong para guru untuk tidak menyelesaikan semua materi dalam kurikulum, yang paling penting adalah </w:t>
      </w:r>
      <w:r w:rsidR="00424152">
        <w:rPr>
          <w:rFonts w:asciiTheme="majorBidi" w:hAnsiTheme="majorBidi" w:cstheme="majorBidi"/>
          <w:sz w:val="24"/>
          <w:szCs w:val="24"/>
        </w:rPr>
        <w:t>peserta didik</w:t>
      </w:r>
      <w:r w:rsidR="0007023C" w:rsidRPr="00424152">
        <w:rPr>
          <w:rFonts w:asciiTheme="majorBidi" w:hAnsiTheme="majorBidi" w:cstheme="majorBidi"/>
          <w:sz w:val="24"/>
          <w:szCs w:val="24"/>
        </w:rPr>
        <w:t xml:space="preserve"> </w:t>
      </w:r>
      <w:r w:rsidR="00C8508F" w:rsidRPr="00424152">
        <w:rPr>
          <w:rFonts w:asciiTheme="majorBidi" w:hAnsiTheme="majorBidi" w:cstheme="majorBidi"/>
          <w:sz w:val="24"/>
          <w:szCs w:val="24"/>
        </w:rPr>
        <w:t>masih terlibat dalam pembelajaran yang relevan seperti keterampilan hidup, kesehatan, dan empati</w:t>
      </w:r>
      <w:r w:rsidR="00DB3325" w:rsidRPr="00424152">
        <w:rPr>
          <w:rFonts w:asciiTheme="majorBidi" w:hAnsiTheme="majorBidi" w:cstheme="majorBidi"/>
          <w:sz w:val="24"/>
          <w:szCs w:val="24"/>
        </w:rPr>
        <w:t xml:space="preserve"> (Denty, 2020)</w:t>
      </w:r>
      <w:r w:rsidR="00C8508F" w:rsidRPr="00424152">
        <w:rPr>
          <w:rFonts w:asciiTheme="majorBidi" w:hAnsiTheme="majorBidi" w:cstheme="majorBidi"/>
          <w:sz w:val="24"/>
          <w:szCs w:val="24"/>
        </w:rPr>
        <w:t xml:space="preserve">. </w:t>
      </w:r>
    </w:p>
    <w:p w14:paraId="760208FB" w14:textId="29BC16B6" w:rsidR="00512524" w:rsidRPr="00424152" w:rsidRDefault="00512524" w:rsidP="00E614E1">
      <w:pPr>
        <w:spacing w:after="0"/>
        <w:ind w:firstLine="567"/>
        <w:jc w:val="both"/>
        <w:rPr>
          <w:rFonts w:asciiTheme="majorBidi" w:hAnsiTheme="majorBidi" w:cstheme="majorBidi"/>
          <w:color w:val="000000"/>
          <w:sz w:val="24"/>
          <w:szCs w:val="24"/>
        </w:rPr>
      </w:pPr>
      <w:r w:rsidRPr="00424152">
        <w:rPr>
          <w:rFonts w:asciiTheme="majorBidi" w:hAnsiTheme="majorBidi" w:cstheme="majorBidi"/>
          <w:sz w:val="24"/>
          <w:szCs w:val="24"/>
        </w:rPr>
        <w:t xml:space="preserve">Lebih lanjut Kemendikbud menerbitkan Surat Edaran No.4 Tahun 2020 tentang Pelaksanaan Kebijakan Pendidikan dalam Masa Darurat Penyebaran </w:t>
      </w:r>
      <w:r w:rsidRPr="00424152">
        <w:rPr>
          <w:rFonts w:asciiTheme="majorBidi" w:hAnsiTheme="majorBidi" w:cstheme="majorBidi"/>
          <w:i/>
          <w:iCs/>
          <w:sz w:val="24"/>
          <w:szCs w:val="24"/>
        </w:rPr>
        <w:t>Coronavirus Disease</w:t>
      </w:r>
      <w:r w:rsidRPr="00424152">
        <w:rPr>
          <w:rFonts w:asciiTheme="majorBidi" w:hAnsiTheme="majorBidi" w:cstheme="majorBidi"/>
          <w:sz w:val="24"/>
          <w:szCs w:val="24"/>
        </w:rPr>
        <w:t xml:space="preserve"> (covid-19) yang berisi diantaranya: </w:t>
      </w:r>
      <w:r w:rsidRPr="00424152">
        <w:rPr>
          <w:rFonts w:asciiTheme="majorBidi" w:hAnsiTheme="majorBidi" w:cstheme="majorBidi"/>
          <w:color w:val="000000"/>
          <w:sz w:val="24"/>
          <w:szCs w:val="24"/>
        </w:rPr>
        <w:t xml:space="preserve">a. Belajar dari Rumah melalui pembelajaran daring/jarak jauh dilaksanakan untuk memberikan pengalaman belajar yang bermakna bagi </w:t>
      </w:r>
      <w:r w:rsidR="00424152">
        <w:rPr>
          <w:rFonts w:asciiTheme="majorBidi" w:hAnsiTheme="majorBidi" w:cstheme="majorBidi"/>
          <w:color w:val="000000"/>
          <w:sz w:val="24"/>
          <w:szCs w:val="24"/>
        </w:rPr>
        <w:t>peserta didik</w:t>
      </w:r>
      <w:r w:rsidRPr="00424152">
        <w:rPr>
          <w:rFonts w:asciiTheme="majorBidi" w:hAnsiTheme="majorBidi" w:cstheme="majorBidi"/>
          <w:color w:val="000000"/>
          <w:sz w:val="24"/>
          <w:szCs w:val="24"/>
        </w:rPr>
        <w:t xml:space="preserve">, tanpa terbebani tuntutan menuntaskan seluruh capaian kurikulum untuk kenaikan kelas maupun kelulusan; b. Belajar dari Rumah dapat difokuskan pada pendidikan kecakapan hidup antara lain mengenai pandemi Covid-19; c. Aktivitas dan tugas pembelajaran Belajar dari Rumah dapat </w:t>
      </w:r>
      <w:r w:rsidRPr="00424152">
        <w:rPr>
          <w:rFonts w:asciiTheme="majorBidi" w:hAnsiTheme="majorBidi" w:cstheme="majorBidi"/>
          <w:color w:val="000000"/>
          <w:sz w:val="24"/>
          <w:szCs w:val="24"/>
        </w:rPr>
        <w:lastRenderedPageBreak/>
        <w:t>bervariasi antar</w:t>
      </w:r>
      <w:r w:rsidR="00424152">
        <w:rPr>
          <w:rFonts w:asciiTheme="majorBidi" w:hAnsiTheme="majorBidi" w:cstheme="majorBidi"/>
          <w:color w:val="000000"/>
          <w:sz w:val="24"/>
          <w:szCs w:val="24"/>
        </w:rPr>
        <w:t xml:space="preserve"> peserta didik</w:t>
      </w:r>
      <w:r w:rsidRPr="00424152">
        <w:rPr>
          <w:rFonts w:asciiTheme="majorBidi" w:hAnsiTheme="majorBidi" w:cstheme="majorBidi"/>
          <w:color w:val="000000"/>
          <w:sz w:val="24"/>
          <w:szCs w:val="24"/>
        </w:rPr>
        <w:t>, sesuai minat dan kondisi masing-masing, termasuk mempertimbangkan kesenjangan akses/ fasilitas belajar di rumah; d. Bukti atau produk aktivitas Belajar dari Rumah diberi umpan balik yang bersifat kualitatif dan berg</w:t>
      </w:r>
      <w:r w:rsidR="00424152">
        <w:rPr>
          <w:rFonts w:asciiTheme="majorBidi" w:hAnsiTheme="majorBidi" w:cstheme="majorBidi"/>
          <w:color w:val="000000"/>
          <w:sz w:val="24"/>
          <w:szCs w:val="24"/>
        </w:rPr>
        <w:t xml:space="preserve">una dari guru, tanpa diharuskan </w:t>
      </w:r>
      <w:r w:rsidRPr="00424152">
        <w:rPr>
          <w:rFonts w:asciiTheme="majorBidi" w:hAnsiTheme="majorBidi" w:cstheme="majorBidi"/>
          <w:color w:val="000000"/>
          <w:sz w:val="24"/>
          <w:szCs w:val="24"/>
        </w:rPr>
        <w:t>memberi skor/ nilai kuantitatif.</w:t>
      </w:r>
    </w:p>
    <w:p w14:paraId="7E8F7EF8" w14:textId="77777777" w:rsidR="00E614E1" w:rsidRDefault="00603C71" w:rsidP="00E614E1">
      <w:pPr>
        <w:spacing w:after="0"/>
        <w:ind w:firstLine="567"/>
        <w:jc w:val="both"/>
        <w:rPr>
          <w:rFonts w:asciiTheme="majorBidi" w:hAnsiTheme="majorBidi" w:cstheme="majorBidi"/>
          <w:sz w:val="24"/>
          <w:szCs w:val="24"/>
        </w:rPr>
      </w:pPr>
      <w:r w:rsidRPr="00424152">
        <w:rPr>
          <w:rFonts w:asciiTheme="majorBidi" w:hAnsiTheme="majorBidi" w:cstheme="majorBidi"/>
          <w:color w:val="000000"/>
          <w:sz w:val="24"/>
          <w:szCs w:val="24"/>
        </w:rPr>
        <w:t>Seiring dengan upaya tersebut, kementerian Agama Republik Indonesia yang di dalamanya menanungi berbagai institusi pendidikan dari jenjang RA, MI, MTs, MA hingga PTKI pun melakukan upaya yang sejalan dengan Kemendikbud melalui Keputusan Bersama 4 Menteri berkaitan dengan regulasi pembelajaran. Institusi Pendidikan yang berada di bawah naungan Kementerian Agama pun mengikuti aturan yang ditetapkan. Kementrian Agama pun telah membuat 13 program strategis dalam menghadapi masa covid-19 salah satunya adalah kerjamsama dengan Google for Education sebagai upaya mendukung kelancaran kegiatan belajar mengajar di madrasah</w:t>
      </w:r>
      <w:r w:rsidR="002B2231" w:rsidRPr="00424152">
        <w:rPr>
          <w:rFonts w:asciiTheme="majorBidi" w:hAnsiTheme="majorBidi" w:cstheme="majorBidi"/>
          <w:color w:val="000000"/>
          <w:sz w:val="24"/>
          <w:szCs w:val="24"/>
        </w:rPr>
        <w:t xml:space="preserve"> selama belajar dari rumah</w:t>
      </w:r>
      <w:r w:rsidRPr="00424152">
        <w:rPr>
          <w:rFonts w:asciiTheme="majorBidi" w:hAnsiTheme="majorBidi" w:cstheme="majorBidi"/>
          <w:color w:val="000000"/>
          <w:sz w:val="24"/>
          <w:szCs w:val="24"/>
        </w:rPr>
        <w:t>. Hal ini menjadi angi</w:t>
      </w:r>
      <w:r w:rsidR="002B2231" w:rsidRPr="00424152">
        <w:rPr>
          <w:rFonts w:asciiTheme="majorBidi" w:hAnsiTheme="majorBidi" w:cstheme="majorBidi"/>
          <w:color w:val="000000"/>
          <w:sz w:val="24"/>
          <w:szCs w:val="24"/>
        </w:rPr>
        <w:t>n</w:t>
      </w:r>
      <w:r w:rsidRPr="00424152">
        <w:rPr>
          <w:rFonts w:asciiTheme="majorBidi" w:hAnsiTheme="majorBidi" w:cstheme="majorBidi"/>
          <w:color w:val="000000"/>
          <w:sz w:val="24"/>
          <w:szCs w:val="24"/>
        </w:rPr>
        <w:t xml:space="preserve"> segar bagi </w:t>
      </w:r>
      <w:r w:rsidR="002B2231" w:rsidRPr="00424152">
        <w:rPr>
          <w:rFonts w:asciiTheme="majorBidi" w:hAnsiTheme="majorBidi" w:cstheme="majorBidi"/>
          <w:color w:val="000000"/>
          <w:sz w:val="24"/>
          <w:szCs w:val="24"/>
        </w:rPr>
        <w:t xml:space="preserve">kemajuan Pendidikan di Tanah Air. Namun </w:t>
      </w:r>
      <w:r w:rsidR="002B2231" w:rsidRPr="00424152">
        <w:rPr>
          <w:rFonts w:asciiTheme="majorBidi" w:hAnsiTheme="majorBidi" w:cstheme="majorBidi"/>
          <w:color w:val="000000"/>
          <w:sz w:val="24"/>
          <w:szCs w:val="24"/>
        </w:rPr>
        <w:lastRenderedPageBreak/>
        <w:t>demikian, b</w:t>
      </w:r>
      <w:r w:rsidR="00512524" w:rsidRPr="00424152">
        <w:rPr>
          <w:rFonts w:asciiTheme="majorBidi" w:hAnsiTheme="majorBidi" w:cstheme="majorBidi"/>
          <w:sz w:val="24"/>
          <w:szCs w:val="24"/>
        </w:rPr>
        <w:t>elajar dari rumah dalam arti d</w:t>
      </w:r>
      <w:r w:rsidR="007C75BF" w:rsidRPr="00424152">
        <w:rPr>
          <w:rFonts w:asciiTheme="majorBidi" w:hAnsiTheme="majorBidi" w:cstheme="majorBidi"/>
          <w:sz w:val="24"/>
          <w:szCs w:val="24"/>
        </w:rPr>
        <w:t xml:space="preserve">itutupnya sekolah </w:t>
      </w:r>
      <w:r w:rsidR="00376BBA" w:rsidRPr="00424152">
        <w:rPr>
          <w:rFonts w:asciiTheme="majorBidi" w:hAnsiTheme="majorBidi" w:cstheme="majorBidi"/>
          <w:sz w:val="24"/>
          <w:szCs w:val="24"/>
        </w:rPr>
        <w:t xml:space="preserve">dari kegiatan tatap muka </w:t>
      </w:r>
      <w:r w:rsidR="0036431C" w:rsidRPr="00424152">
        <w:rPr>
          <w:rFonts w:asciiTheme="majorBidi" w:hAnsiTheme="majorBidi" w:cstheme="majorBidi"/>
          <w:sz w:val="24"/>
          <w:szCs w:val="24"/>
        </w:rPr>
        <w:t>demi memutus rantai penyebaran covid-19</w:t>
      </w:r>
      <w:r w:rsidR="00C474BE" w:rsidRPr="00424152">
        <w:rPr>
          <w:rFonts w:asciiTheme="majorBidi" w:hAnsiTheme="majorBidi" w:cstheme="majorBidi"/>
          <w:sz w:val="24"/>
          <w:szCs w:val="24"/>
        </w:rPr>
        <w:t xml:space="preserve"> men</w:t>
      </w:r>
      <w:r w:rsidR="00376BBA" w:rsidRPr="00424152">
        <w:rPr>
          <w:rFonts w:asciiTheme="majorBidi" w:hAnsiTheme="majorBidi" w:cstheme="majorBidi"/>
          <w:sz w:val="24"/>
          <w:szCs w:val="24"/>
        </w:rPr>
        <w:t>imbulkan</w:t>
      </w:r>
      <w:r w:rsidR="00C474BE" w:rsidRPr="00424152">
        <w:rPr>
          <w:rFonts w:asciiTheme="majorBidi" w:hAnsiTheme="majorBidi" w:cstheme="majorBidi"/>
          <w:sz w:val="24"/>
          <w:szCs w:val="24"/>
        </w:rPr>
        <w:t xml:space="preserve"> </w:t>
      </w:r>
      <w:r w:rsidR="007C75BF" w:rsidRPr="00424152">
        <w:rPr>
          <w:rFonts w:asciiTheme="majorBidi" w:hAnsiTheme="majorBidi" w:cstheme="majorBidi"/>
          <w:sz w:val="24"/>
          <w:szCs w:val="24"/>
        </w:rPr>
        <w:t>kekagetan banyak pihak</w:t>
      </w:r>
      <w:r w:rsidR="00376BBA" w:rsidRPr="00424152">
        <w:rPr>
          <w:rFonts w:asciiTheme="majorBidi" w:hAnsiTheme="majorBidi" w:cstheme="majorBidi"/>
          <w:sz w:val="24"/>
          <w:szCs w:val="24"/>
        </w:rPr>
        <w:t xml:space="preserve"> </w:t>
      </w:r>
      <w:r w:rsidR="00DA482F" w:rsidRPr="00424152">
        <w:rPr>
          <w:rFonts w:asciiTheme="majorBidi" w:hAnsiTheme="majorBidi" w:cstheme="majorBidi"/>
          <w:sz w:val="24"/>
          <w:szCs w:val="24"/>
        </w:rPr>
        <w:t>baik</w:t>
      </w:r>
      <w:r w:rsidR="00376BBA" w:rsidRPr="00424152">
        <w:rPr>
          <w:rFonts w:asciiTheme="majorBidi" w:hAnsiTheme="majorBidi" w:cstheme="majorBidi"/>
          <w:sz w:val="24"/>
          <w:szCs w:val="24"/>
        </w:rPr>
        <w:t xml:space="preserve"> k</w:t>
      </w:r>
      <w:r w:rsidR="007C75BF" w:rsidRPr="00424152">
        <w:rPr>
          <w:rFonts w:asciiTheme="majorBidi" w:hAnsiTheme="majorBidi" w:cstheme="majorBidi"/>
          <w:sz w:val="24"/>
          <w:szCs w:val="24"/>
        </w:rPr>
        <w:t>epala sekolah, guru (tenaga pendidik)</w:t>
      </w:r>
      <w:r w:rsidR="0036431C" w:rsidRPr="00424152">
        <w:rPr>
          <w:rFonts w:asciiTheme="majorBidi" w:hAnsiTheme="majorBidi" w:cstheme="majorBidi"/>
          <w:sz w:val="24"/>
          <w:szCs w:val="24"/>
        </w:rPr>
        <w:t xml:space="preserve">, </w:t>
      </w:r>
      <w:r w:rsidR="007C75BF" w:rsidRPr="00424152">
        <w:rPr>
          <w:rFonts w:asciiTheme="majorBidi" w:hAnsiTheme="majorBidi" w:cstheme="majorBidi"/>
          <w:sz w:val="24"/>
          <w:szCs w:val="24"/>
        </w:rPr>
        <w:t xml:space="preserve">tenaga kependidikan peserta didik dan </w:t>
      </w:r>
      <w:r w:rsidR="0036431C" w:rsidRPr="00424152">
        <w:rPr>
          <w:rFonts w:asciiTheme="majorBidi" w:hAnsiTheme="majorBidi" w:cstheme="majorBidi"/>
          <w:sz w:val="24"/>
          <w:szCs w:val="24"/>
        </w:rPr>
        <w:t xml:space="preserve">bahkan </w:t>
      </w:r>
      <w:r w:rsidR="007C75BF" w:rsidRPr="00424152">
        <w:rPr>
          <w:rFonts w:asciiTheme="majorBidi" w:hAnsiTheme="majorBidi" w:cstheme="majorBidi"/>
          <w:sz w:val="24"/>
          <w:szCs w:val="24"/>
        </w:rPr>
        <w:t xml:space="preserve">orangtua. </w:t>
      </w:r>
    </w:p>
    <w:p w14:paraId="5ED7500D" w14:textId="6206E85A" w:rsidR="0082777A" w:rsidRPr="00424152" w:rsidRDefault="00376BBA" w:rsidP="00E614E1">
      <w:pPr>
        <w:spacing w:after="0"/>
        <w:ind w:firstLine="567"/>
        <w:jc w:val="both"/>
        <w:rPr>
          <w:rFonts w:asciiTheme="majorBidi" w:hAnsiTheme="majorBidi" w:cstheme="majorBidi"/>
          <w:sz w:val="24"/>
          <w:szCs w:val="24"/>
        </w:rPr>
      </w:pPr>
      <w:r w:rsidRPr="00424152">
        <w:rPr>
          <w:rFonts w:asciiTheme="majorBidi" w:hAnsiTheme="majorBidi" w:cstheme="majorBidi"/>
          <w:sz w:val="24"/>
          <w:szCs w:val="24"/>
        </w:rPr>
        <w:t xml:space="preserve">Kepala sekolah merupakan penentu kebijakan pada satuan Pendidikan perlu mengkaji banyak hal serta menentukan langkah-langkah strategis agar kegiatan belajar-mengajar dapat tetap terlaksana tanpa membebani guru dan </w:t>
      </w:r>
      <w:r w:rsidR="00424152">
        <w:rPr>
          <w:rFonts w:asciiTheme="majorBidi" w:hAnsiTheme="majorBidi" w:cstheme="majorBidi"/>
          <w:sz w:val="24"/>
          <w:szCs w:val="24"/>
        </w:rPr>
        <w:t>peserta didik</w:t>
      </w:r>
      <w:r w:rsidRPr="00424152">
        <w:rPr>
          <w:rFonts w:asciiTheme="majorBidi" w:hAnsiTheme="majorBidi" w:cstheme="majorBidi"/>
          <w:sz w:val="24"/>
          <w:szCs w:val="24"/>
        </w:rPr>
        <w:t xml:space="preserve">. Guru sebagai tenaga pendidik profesional dituntut untuk mampu beradaptasi dengan cepat dalam pelaksanaan kegiatan belajar daring. </w:t>
      </w:r>
      <w:r w:rsidR="00424152">
        <w:rPr>
          <w:rFonts w:asciiTheme="majorBidi" w:hAnsiTheme="majorBidi" w:cstheme="majorBidi"/>
          <w:sz w:val="24"/>
          <w:szCs w:val="24"/>
        </w:rPr>
        <w:t>Astini (</w:t>
      </w:r>
      <w:r w:rsidR="00DA482F" w:rsidRPr="00424152">
        <w:rPr>
          <w:rFonts w:asciiTheme="majorBidi" w:hAnsiTheme="majorBidi" w:cstheme="majorBidi"/>
          <w:sz w:val="24"/>
          <w:szCs w:val="24"/>
        </w:rPr>
        <w:t>2020</w:t>
      </w:r>
      <w:r w:rsidR="00424152">
        <w:rPr>
          <w:rFonts w:asciiTheme="majorBidi" w:hAnsiTheme="majorBidi" w:cstheme="majorBidi"/>
          <w:sz w:val="24"/>
          <w:szCs w:val="24"/>
        </w:rPr>
        <w:t>)</w:t>
      </w:r>
      <w:r w:rsidR="00DA482F" w:rsidRPr="00424152">
        <w:rPr>
          <w:rFonts w:asciiTheme="majorBidi" w:hAnsiTheme="majorBidi" w:cstheme="majorBidi"/>
          <w:sz w:val="24"/>
          <w:szCs w:val="24"/>
        </w:rPr>
        <w:t xml:space="preserve"> menyatakan bahwa pendidik merasa kaget karena harus mengubah sistem pembelajaran yang awalnya belajar secara tatap muka kini semua pembelajaran dilakukan secara daring (</w:t>
      </w:r>
      <w:r w:rsidR="00DA482F" w:rsidRPr="00424152">
        <w:rPr>
          <w:rFonts w:asciiTheme="majorBidi" w:hAnsiTheme="majorBidi" w:cstheme="majorBidi"/>
          <w:i/>
          <w:iCs/>
          <w:sz w:val="24"/>
          <w:szCs w:val="24"/>
        </w:rPr>
        <w:t>online).</w:t>
      </w:r>
      <w:r w:rsidR="00DA482F" w:rsidRPr="00424152">
        <w:rPr>
          <w:rFonts w:asciiTheme="majorBidi" w:hAnsiTheme="majorBidi" w:cstheme="majorBidi"/>
          <w:sz w:val="24"/>
          <w:szCs w:val="24"/>
        </w:rPr>
        <w:t xml:space="preserve"> </w:t>
      </w:r>
      <w:r w:rsidR="00424152">
        <w:rPr>
          <w:rFonts w:asciiTheme="majorBidi" w:hAnsiTheme="majorBidi" w:cstheme="majorBidi"/>
          <w:sz w:val="24"/>
          <w:szCs w:val="24"/>
        </w:rPr>
        <w:t>Peserta didik</w:t>
      </w:r>
      <w:r w:rsidR="00DA482F" w:rsidRPr="00424152">
        <w:rPr>
          <w:rFonts w:asciiTheme="majorBidi" w:hAnsiTheme="majorBidi" w:cstheme="majorBidi"/>
          <w:sz w:val="24"/>
          <w:szCs w:val="24"/>
        </w:rPr>
        <w:t xml:space="preserve"> pun harus belajar dari rumah menerima materi yang disampaikan oleh guru melalui berbagai media</w:t>
      </w:r>
      <w:r w:rsidR="00E604DB" w:rsidRPr="00424152">
        <w:rPr>
          <w:rFonts w:asciiTheme="majorBidi" w:hAnsiTheme="majorBidi" w:cstheme="majorBidi"/>
          <w:sz w:val="24"/>
          <w:szCs w:val="24"/>
        </w:rPr>
        <w:t xml:space="preserve"> yang memerlukan pendampingan guru</w:t>
      </w:r>
      <w:r w:rsidR="00DA482F" w:rsidRPr="00424152">
        <w:rPr>
          <w:rFonts w:asciiTheme="majorBidi" w:hAnsiTheme="majorBidi" w:cstheme="majorBidi"/>
          <w:sz w:val="24"/>
          <w:szCs w:val="24"/>
        </w:rPr>
        <w:t>. Sementara orangtua turut serta mendampingi buah hati dalam kegiatan belajar dari rumah</w:t>
      </w:r>
      <w:r w:rsidR="00E604DB" w:rsidRPr="00424152">
        <w:rPr>
          <w:rFonts w:asciiTheme="majorBidi" w:hAnsiTheme="majorBidi" w:cstheme="majorBidi"/>
          <w:sz w:val="24"/>
          <w:szCs w:val="24"/>
        </w:rPr>
        <w:t xml:space="preserve"> meski banyak orangtua </w:t>
      </w:r>
      <w:r w:rsidR="00E604DB" w:rsidRPr="00424152">
        <w:rPr>
          <w:rFonts w:asciiTheme="majorBidi" w:hAnsiTheme="majorBidi" w:cstheme="majorBidi"/>
          <w:sz w:val="24"/>
          <w:szCs w:val="24"/>
        </w:rPr>
        <w:lastRenderedPageBreak/>
        <w:t>yang mengalami kesulitan terkait penggunaan gadget yang digunakan bersama baik dari ketersediaan sarana/fasilitas maupun waktu</w:t>
      </w:r>
      <w:r w:rsidR="00424152">
        <w:rPr>
          <w:rFonts w:asciiTheme="majorBidi" w:hAnsiTheme="majorBidi" w:cstheme="majorBidi"/>
          <w:sz w:val="24"/>
          <w:szCs w:val="24"/>
        </w:rPr>
        <w:t>. Wahyono (</w:t>
      </w:r>
      <w:r w:rsidR="00DA482F" w:rsidRPr="00424152">
        <w:rPr>
          <w:rFonts w:asciiTheme="majorBidi" w:hAnsiTheme="majorBidi" w:cstheme="majorBidi"/>
          <w:sz w:val="24"/>
          <w:szCs w:val="24"/>
        </w:rPr>
        <w:t>2020</w:t>
      </w:r>
      <w:r w:rsidR="00424152">
        <w:rPr>
          <w:rFonts w:asciiTheme="majorBidi" w:hAnsiTheme="majorBidi" w:cstheme="majorBidi"/>
          <w:sz w:val="24"/>
          <w:szCs w:val="24"/>
        </w:rPr>
        <w:t>)</w:t>
      </w:r>
      <w:r w:rsidR="00DA482F" w:rsidRPr="00424152">
        <w:rPr>
          <w:rFonts w:asciiTheme="majorBidi" w:hAnsiTheme="majorBidi" w:cstheme="majorBidi"/>
          <w:sz w:val="24"/>
          <w:szCs w:val="24"/>
        </w:rPr>
        <w:t xml:space="preserve"> menegaskan bahwa dari pandemi covid-19, bangsa ini perlu belajar dari kondisi yang terjadi dan belajar sejarah guna memanfaatkan strategi efektif </w:t>
      </w:r>
      <w:r w:rsidR="00E604DB" w:rsidRPr="00424152">
        <w:rPr>
          <w:rFonts w:asciiTheme="majorBidi" w:hAnsiTheme="majorBidi" w:cstheme="majorBidi"/>
          <w:sz w:val="24"/>
          <w:szCs w:val="24"/>
        </w:rPr>
        <w:t>untuk memperkuat semua sektor kehidupan khususnya sektor pendidikan dalam merespon pandemik ke depan.</w:t>
      </w:r>
    </w:p>
    <w:p w14:paraId="3BF0B9CE" w14:textId="39CF260A" w:rsidR="000D4FC9" w:rsidRPr="00424152" w:rsidRDefault="000D4FC9" w:rsidP="00E614E1">
      <w:pPr>
        <w:spacing w:after="0"/>
        <w:ind w:firstLine="567"/>
        <w:jc w:val="both"/>
        <w:rPr>
          <w:rFonts w:asciiTheme="majorBidi" w:hAnsiTheme="majorBidi" w:cstheme="majorBidi"/>
          <w:sz w:val="24"/>
          <w:szCs w:val="24"/>
        </w:rPr>
      </w:pPr>
      <w:r w:rsidRPr="00424152">
        <w:rPr>
          <w:rFonts w:asciiTheme="majorBidi" w:hAnsiTheme="majorBidi" w:cstheme="majorBidi"/>
          <w:i/>
          <w:iCs/>
          <w:sz w:val="24"/>
          <w:szCs w:val="24"/>
        </w:rPr>
        <w:t xml:space="preserve">International Society for Technology in Education </w:t>
      </w:r>
      <w:r w:rsidRPr="00424152">
        <w:rPr>
          <w:rFonts w:asciiTheme="majorBidi" w:hAnsiTheme="majorBidi" w:cstheme="majorBidi"/>
          <w:sz w:val="24"/>
          <w:szCs w:val="24"/>
        </w:rPr>
        <w:t xml:space="preserve">(ISTE) di Amerika Serikat telah mengidentifikasi praktik-praktik utama untuk pembelajaran daring yang </w:t>
      </w:r>
      <w:r w:rsidR="00CB35F5" w:rsidRPr="00424152">
        <w:rPr>
          <w:rFonts w:asciiTheme="majorBidi" w:hAnsiTheme="majorBidi" w:cstheme="majorBidi"/>
          <w:sz w:val="24"/>
          <w:szCs w:val="24"/>
        </w:rPr>
        <w:t>mencapai keberhasilan</w:t>
      </w:r>
      <w:r w:rsidRPr="00424152">
        <w:rPr>
          <w:rFonts w:asciiTheme="majorBidi" w:hAnsiTheme="majorBidi" w:cstheme="majorBidi"/>
          <w:sz w:val="24"/>
          <w:szCs w:val="24"/>
        </w:rPr>
        <w:t>. Beberapa ide terbaik dari pendidik seluruh dunia yang telah mengajar selama pandemik covid-19, yaitu pertama: mempersiapkan, betlatih, dan berikan harapan yang jelas kepada staf dan orang tua; kedua: implementasi, hal yang harus dipermahitan yaitu 1) tetapkan jadwal harian, 2) berikan pembelajaran yang kuat, 3) desain pembelajaran mandiri, 4) perhatikan kondisi emosional, 5) pilih alat yang tepat dan tetap menggunakannya, Snelling dan Fingal (2020) dalam Wahyono (2020).</w:t>
      </w:r>
    </w:p>
    <w:p w14:paraId="66A6E5F4" w14:textId="66C7D333" w:rsidR="008042B6" w:rsidRPr="00424152" w:rsidRDefault="008042B6" w:rsidP="00424152">
      <w:pPr>
        <w:pStyle w:val="ListParagraph"/>
        <w:numPr>
          <w:ilvl w:val="0"/>
          <w:numId w:val="1"/>
        </w:numPr>
        <w:spacing w:after="0"/>
        <w:ind w:left="360" w:hanging="360"/>
        <w:jc w:val="both"/>
        <w:rPr>
          <w:rFonts w:asciiTheme="majorBidi" w:hAnsiTheme="majorBidi" w:cstheme="majorBidi"/>
          <w:b/>
          <w:bCs/>
          <w:sz w:val="24"/>
          <w:szCs w:val="24"/>
        </w:rPr>
      </w:pPr>
      <w:r w:rsidRPr="00424152">
        <w:rPr>
          <w:rFonts w:asciiTheme="majorBidi" w:hAnsiTheme="majorBidi" w:cstheme="majorBidi"/>
          <w:b/>
          <w:bCs/>
          <w:sz w:val="24"/>
          <w:szCs w:val="24"/>
        </w:rPr>
        <w:lastRenderedPageBreak/>
        <w:t>METODE PENELITIAN</w:t>
      </w:r>
    </w:p>
    <w:p w14:paraId="731BEB53" w14:textId="77777777" w:rsidR="00E614E1" w:rsidRDefault="00E604DB" w:rsidP="00E614E1">
      <w:pPr>
        <w:spacing w:after="0"/>
        <w:ind w:firstLine="567"/>
        <w:jc w:val="both"/>
        <w:rPr>
          <w:rFonts w:asciiTheme="majorBidi" w:hAnsiTheme="majorBidi" w:cstheme="majorBidi"/>
          <w:sz w:val="24"/>
          <w:szCs w:val="24"/>
        </w:rPr>
      </w:pPr>
      <w:r w:rsidRPr="00424152">
        <w:rPr>
          <w:rFonts w:asciiTheme="majorBidi" w:hAnsiTheme="majorBidi" w:cstheme="majorBidi"/>
          <w:sz w:val="24"/>
          <w:szCs w:val="24"/>
        </w:rPr>
        <w:t>Penelitian pada artikel ini menggunakan metode kajian pustaka dan survei. Kajian pustaka pada penelitian ini diperoleh dari data yang dikumpulkan yang bersumber dari artikel pada jurnal online yang diakses dari Google Cend</w:t>
      </w:r>
      <w:r w:rsidR="00FC5C29" w:rsidRPr="00424152">
        <w:rPr>
          <w:rFonts w:asciiTheme="majorBidi" w:hAnsiTheme="majorBidi" w:cstheme="majorBidi"/>
          <w:sz w:val="24"/>
          <w:szCs w:val="24"/>
        </w:rPr>
        <w:t xml:space="preserve">ekia </w:t>
      </w:r>
      <w:hyperlink r:id="rId9" w:history="1">
        <w:r w:rsidR="00FC5C29" w:rsidRPr="00424152">
          <w:rPr>
            <w:rStyle w:val="Hyperlink"/>
            <w:rFonts w:asciiTheme="majorBidi" w:hAnsiTheme="majorBidi" w:cstheme="majorBidi"/>
            <w:sz w:val="24"/>
            <w:szCs w:val="24"/>
          </w:rPr>
          <w:t>http://scholar.google.co.id/</w:t>
        </w:r>
      </w:hyperlink>
      <w:r w:rsidR="00FC5C29" w:rsidRPr="00424152">
        <w:rPr>
          <w:rFonts w:asciiTheme="majorBidi" w:hAnsiTheme="majorBidi" w:cstheme="majorBidi"/>
          <w:sz w:val="24"/>
          <w:szCs w:val="24"/>
        </w:rPr>
        <w:t xml:space="preserve">, aplikasi </w:t>
      </w:r>
      <w:r w:rsidR="00FC5C29" w:rsidRPr="00A95B6D">
        <w:rPr>
          <w:rFonts w:asciiTheme="majorBidi" w:hAnsiTheme="majorBidi" w:cstheme="majorBidi"/>
          <w:i/>
          <w:iCs/>
          <w:sz w:val="24"/>
          <w:szCs w:val="24"/>
        </w:rPr>
        <w:t>one research</w:t>
      </w:r>
      <w:r w:rsidR="00FC5C29" w:rsidRPr="00424152">
        <w:rPr>
          <w:rFonts w:asciiTheme="majorBidi" w:hAnsiTheme="majorBidi" w:cstheme="majorBidi"/>
          <w:sz w:val="24"/>
          <w:szCs w:val="24"/>
        </w:rPr>
        <w:t xml:space="preserve">, laman </w:t>
      </w:r>
      <w:hyperlink r:id="rId10" w:history="1">
        <w:r w:rsidR="00FC5C29" w:rsidRPr="00424152">
          <w:rPr>
            <w:rStyle w:val="Hyperlink"/>
            <w:rFonts w:asciiTheme="majorBidi" w:hAnsiTheme="majorBidi" w:cstheme="majorBidi"/>
            <w:sz w:val="24"/>
            <w:szCs w:val="24"/>
          </w:rPr>
          <w:t>www.kemendikbud.go.id</w:t>
        </w:r>
      </w:hyperlink>
      <w:r w:rsidR="00E614E1">
        <w:rPr>
          <w:rFonts w:asciiTheme="majorBidi" w:hAnsiTheme="majorBidi" w:cstheme="majorBidi"/>
          <w:sz w:val="24"/>
          <w:szCs w:val="24"/>
        </w:rPr>
        <w:t>.</w:t>
      </w:r>
    </w:p>
    <w:p w14:paraId="08749513" w14:textId="77777777" w:rsidR="00E614E1" w:rsidRDefault="00FC5C29" w:rsidP="00E614E1">
      <w:pPr>
        <w:spacing w:after="0"/>
        <w:ind w:firstLine="567"/>
        <w:jc w:val="both"/>
        <w:rPr>
          <w:rFonts w:asciiTheme="majorBidi" w:hAnsiTheme="majorBidi" w:cstheme="majorBidi"/>
          <w:sz w:val="24"/>
          <w:szCs w:val="24"/>
        </w:rPr>
      </w:pPr>
      <w:r w:rsidRPr="00424152">
        <w:rPr>
          <w:rFonts w:asciiTheme="majorBidi" w:hAnsiTheme="majorBidi" w:cstheme="majorBidi"/>
          <w:sz w:val="24"/>
          <w:szCs w:val="24"/>
        </w:rPr>
        <w:t>Sementar</w:t>
      </w:r>
      <w:r w:rsidR="00A95B6D">
        <w:rPr>
          <w:rFonts w:asciiTheme="majorBidi" w:hAnsiTheme="majorBidi" w:cstheme="majorBidi"/>
          <w:sz w:val="24"/>
          <w:szCs w:val="24"/>
        </w:rPr>
        <w:t>a menururt Creswell (</w:t>
      </w:r>
      <w:r w:rsidRPr="00424152">
        <w:rPr>
          <w:rFonts w:asciiTheme="majorBidi" w:hAnsiTheme="majorBidi" w:cstheme="majorBidi"/>
          <w:sz w:val="24"/>
          <w:szCs w:val="24"/>
        </w:rPr>
        <w:t>2014</w:t>
      </w:r>
      <w:r w:rsidR="00A95B6D">
        <w:rPr>
          <w:rFonts w:asciiTheme="majorBidi" w:hAnsiTheme="majorBidi" w:cstheme="majorBidi"/>
          <w:sz w:val="24"/>
          <w:szCs w:val="24"/>
        </w:rPr>
        <w:t>)</w:t>
      </w:r>
      <w:r w:rsidRPr="00424152">
        <w:rPr>
          <w:rFonts w:asciiTheme="majorBidi" w:hAnsiTheme="majorBidi" w:cstheme="majorBidi"/>
          <w:sz w:val="24"/>
          <w:szCs w:val="24"/>
        </w:rPr>
        <w:t xml:space="preserve">, pengumpulan data primer penelitian adalah dengan cara menyebarkan kuesioner. Berkaitan dengan hal tersebut, penelitian survei yang dilakukan yakni dengan menyebarkan kuesioner menggunakan </w:t>
      </w:r>
      <w:r w:rsidRPr="00424152">
        <w:rPr>
          <w:rFonts w:asciiTheme="majorBidi" w:hAnsiTheme="majorBidi" w:cstheme="majorBidi"/>
          <w:i/>
          <w:iCs/>
          <w:sz w:val="24"/>
          <w:szCs w:val="24"/>
        </w:rPr>
        <w:t>goggle form</w:t>
      </w:r>
      <w:r w:rsidRPr="00424152">
        <w:rPr>
          <w:rFonts w:asciiTheme="majorBidi" w:hAnsiTheme="majorBidi" w:cstheme="majorBidi"/>
          <w:sz w:val="24"/>
          <w:szCs w:val="24"/>
        </w:rPr>
        <w:t xml:space="preserve"> pada responden yang terdiri dari guru dan </w:t>
      </w:r>
      <w:r w:rsidR="00424152">
        <w:rPr>
          <w:rFonts w:asciiTheme="majorBidi" w:hAnsiTheme="majorBidi" w:cstheme="majorBidi"/>
          <w:sz w:val="24"/>
          <w:szCs w:val="24"/>
        </w:rPr>
        <w:t>peserta didik</w:t>
      </w:r>
      <w:r w:rsidRPr="00424152">
        <w:rPr>
          <w:rFonts w:asciiTheme="majorBidi" w:hAnsiTheme="majorBidi" w:cstheme="majorBidi"/>
          <w:sz w:val="24"/>
          <w:szCs w:val="24"/>
        </w:rPr>
        <w:t xml:space="preserve"> </w:t>
      </w:r>
      <w:r w:rsidR="009349B0" w:rsidRPr="00424152">
        <w:rPr>
          <w:rFonts w:asciiTheme="majorBidi" w:hAnsiTheme="majorBidi" w:cstheme="majorBidi"/>
          <w:sz w:val="24"/>
          <w:szCs w:val="24"/>
        </w:rPr>
        <w:t xml:space="preserve">di salah satu sekolah swasta di Kota Sukabumi dengan jumlah 83 orang. </w:t>
      </w:r>
    </w:p>
    <w:p w14:paraId="437D1D38" w14:textId="7B87A475" w:rsidR="0082777A" w:rsidRPr="00424152" w:rsidRDefault="009349B0" w:rsidP="00E614E1">
      <w:pPr>
        <w:spacing w:after="0"/>
        <w:ind w:firstLine="567"/>
        <w:jc w:val="both"/>
        <w:rPr>
          <w:rFonts w:asciiTheme="majorBidi" w:hAnsiTheme="majorBidi" w:cstheme="majorBidi"/>
          <w:sz w:val="24"/>
          <w:szCs w:val="24"/>
        </w:rPr>
      </w:pPr>
      <w:r w:rsidRPr="00424152">
        <w:rPr>
          <w:rFonts w:asciiTheme="majorBidi" w:hAnsiTheme="majorBidi" w:cstheme="majorBidi"/>
          <w:sz w:val="24"/>
          <w:szCs w:val="24"/>
        </w:rPr>
        <w:t xml:space="preserve">Hasil yang diperoleh dari berbagai sumber selanjutnya diolah dan diinterpretasi terkait dengan media pembelajaran daring. </w:t>
      </w:r>
    </w:p>
    <w:p w14:paraId="1A50282D" w14:textId="33B726A6" w:rsidR="008042B6" w:rsidRPr="00E614E1" w:rsidRDefault="008042B6" w:rsidP="00424152">
      <w:pPr>
        <w:pStyle w:val="ListParagraph"/>
        <w:numPr>
          <w:ilvl w:val="0"/>
          <w:numId w:val="1"/>
        </w:numPr>
        <w:spacing w:after="0"/>
        <w:ind w:left="450" w:hanging="450"/>
        <w:jc w:val="both"/>
        <w:rPr>
          <w:rFonts w:asciiTheme="majorBidi" w:hAnsiTheme="majorBidi" w:cstheme="majorBidi"/>
          <w:b/>
          <w:bCs/>
        </w:rPr>
      </w:pPr>
      <w:r w:rsidRPr="00E614E1">
        <w:rPr>
          <w:rFonts w:asciiTheme="majorBidi" w:hAnsiTheme="majorBidi" w:cstheme="majorBidi"/>
          <w:b/>
          <w:bCs/>
        </w:rPr>
        <w:t>HASIL DAN PEMBAHASAN</w:t>
      </w:r>
    </w:p>
    <w:p w14:paraId="4871FAC1" w14:textId="4D1057F4" w:rsidR="00AD6159" w:rsidRPr="00424152" w:rsidRDefault="0082777A" w:rsidP="00424152">
      <w:pPr>
        <w:pStyle w:val="ListParagraph"/>
        <w:spacing w:after="0"/>
        <w:ind w:left="0" w:firstLine="540"/>
        <w:jc w:val="both"/>
        <w:rPr>
          <w:rFonts w:asciiTheme="majorBidi" w:hAnsiTheme="majorBidi" w:cstheme="majorBidi"/>
          <w:sz w:val="24"/>
          <w:szCs w:val="24"/>
        </w:rPr>
      </w:pPr>
      <w:r w:rsidRPr="00424152">
        <w:rPr>
          <w:rFonts w:asciiTheme="majorBidi" w:hAnsiTheme="majorBidi" w:cstheme="majorBidi"/>
          <w:sz w:val="24"/>
          <w:szCs w:val="24"/>
        </w:rPr>
        <w:t xml:space="preserve">Dunia saat ini telah memasuki era industri 4.0 yang mana mengharuskan adanya transformasi digital </w:t>
      </w:r>
      <w:r w:rsidR="00B34398" w:rsidRPr="00424152">
        <w:rPr>
          <w:rFonts w:asciiTheme="majorBidi" w:hAnsiTheme="majorBidi" w:cstheme="majorBidi"/>
          <w:sz w:val="24"/>
          <w:szCs w:val="24"/>
        </w:rPr>
        <w:t xml:space="preserve">melalui perkembangan teknologi </w:t>
      </w:r>
      <w:r w:rsidR="00B34398" w:rsidRPr="00424152">
        <w:rPr>
          <w:rFonts w:asciiTheme="majorBidi" w:hAnsiTheme="majorBidi" w:cstheme="majorBidi"/>
          <w:sz w:val="24"/>
          <w:szCs w:val="24"/>
        </w:rPr>
        <w:lastRenderedPageBreak/>
        <w:t xml:space="preserve">informasi. </w:t>
      </w:r>
      <w:r w:rsidR="00B34398" w:rsidRPr="00424152">
        <w:rPr>
          <w:rFonts w:asciiTheme="majorBidi" w:hAnsiTheme="majorBidi" w:cstheme="majorBidi"/>
          <w:color w:val="000000"/>
          <w:sz w:val="24"/>
          <w:szCs w:val="24"/>
        </w:rPr>
        <w:t>Kecenderungan teknologi informasi mengarah pada pemanfaatan teknologi komputer dan teknologi terkait dalam mengintregasikan suatu data, gambar, grafik dan suara sehingga menghasilkan sesuatu informasi yang interaktif dan komrehensif. Informasi yang dihasilkan akan ditransfer melalui suatu jaringan ke tempat lain dan menghasilkan keluaran yang sama. Implementasinya berupa penerapan aplikasi multimedia, aplikasi program berorientasi objek</w:t>
      </w:r>
      <w:r w:rsidR="00B34398" w:rsidRPr="00424152">
        <w:rPr>
          <w:rFonts w:asciiTheme="majorBidi" w:hAnsiTheme="majorBidi" w:cstheme="majorBidi"/>
          <w:color w:val="000000"/>
          <w:sz w:val="24"/>
          <w:szCs w:val="24"/>
        </w:rPr>
        <w:br/>
        <w:t>dan berbasis web melalui media internet, dan penerapan paket aplikasi terpadu (</w:t>
      </w:r>
      <w:r w:rsidR="00B34398" w:rsidRPr="00424152">
        <w:rPr>
          <w:rFonts w:asciiTheme="majorBidi" w:hAnsiTheme="majorBidi" w:cstheme="majorBidi"/>
          <w:i/>
          <w:iCs/>
          <w:color w:val="000000"/>
          <w:sz w:val="24"/>
          <w:szCs w:val="24"/>
        </w:rPr>
        <w:t>integration</w:t>
      </w:r>
      <w:r w:rsidR="00A95B6D">
        <w:rPr>
          <w:rFonts w:asciiTheme="majorBidi" w:hAnsiTheme="majorBidi" w:cstheme="majorBidi"/>
          <w:i/>
          <w:iCs/>
          <w:color w:val="000000"/>
          <w:sz w:val="24"/>
          <w:szCs w:val="24"/>
        </w:rPr>
        <w:t xml:space="preserve"> </w:t>
      </w:r>
      <w:r w:rsidR="00B34398" w:rsidRPr="00424152">
        <w:rPr>
          <w:rFonts w:asciiTheme="majorBidi" w:hAnsiTheme="majorBidi" w:cstheme="majorBidi"/>
          <w:i/>
          <w:iCs/>
          <w:color w:val="000000"/>
          <w:sz w:val="24"/>
          <w:szCs w:val="24"/>
        </w:rPr>
        <w:t>software package</w:t>
      </w:r>
      <w:r w:rsidR="00B34398" w:rsidRPr="00424152">
        <w:rPr>
          <w:rFonts w:asciiTheme="majorBidi" w:hAnsiTheme="majorBidi" w:cstheme="majorBidi"/>
          <w:color w:val="000000"/>
          <w:sz w:val="24"/>
          <w:szCs w:val="24"/>
        </w:rPr>
        <w:t>)</w:t>
      </w:r>
      <w:r w:rsidR="00EA533D">
        <w:rPr>
          <w:rFonts w:asciiTheme="majorBidi" w:hAnsiTheme="majorBidi" w:cstheme="majorBidi"/>
          <w:color w:val="000000"/>
          <w:sz w:val="24"/>
          <w:szCs w:val="24"/>
        </w:rPr>
        <w:t xml:space="preserve"> (Sari, </w:t>
      </w:r>
      <w:r w:rsidR="00B34398" w:rsidRPr="00424152">
        <w:rPr>
          <w:rFonts w:asciiTheme="majorBidi" w:hAnsiTheme="majorBidi" w:cstheme="majorBidi"/>
          <w:color w:val="000000"/>
          <w:sz w:val="24"/>
          <w:szCs w:val="24"/>
        </w:rPr>
        <w:t xml:space="preserve">2020). Pada sektor Pendidikan telah lama dikenal istilah teknologi Pendidikan. </w:t>
      </w:r>
      <w:r w:rsidR="00B34398" w:rsidRPr="00424152">
        <w:rPr>
          <w:rFonts w:asciiTheme="majorBidi" w:hAnsiTheme="majorBidi" w:cstheme="majorBidi"/>
          <w:sz w:val="24"/>
          <w:szCs w:val="24"/>
        </w:rPr>
        <w:t>J</w:t>
      </w:r>
      <w:r w:rsidRPr="00424152">
        <w:rPr>
          <w:rFonts w:asciiTheme="majorBidi" w:hAnsiTheme="majorBidi" w:cstheme="majorBidi"/>
          <w:sz w:val="24"/>
          <w:szCs w:val="24"/>
        </w:rPr>
        <w:t xml:space="preserve">ika selama ini yang dapat memanfaatkan teknologi digital adalah sekolah-sekolah yang memiliki sumber daya yang baik seperti kemampuan guru untuk melek teknologi dan daya </w:t>
      </w:r>
      <w:r w:rsidR="00B34398" w:rsidRPr="00424152">
        <w:rPr>
          <w:rFonts w:asciiTheme="majorBidi" w:hAnsiTheme="majorBidi" w:cstheme="majorBidi"/>
          <w:sz w:val="24"/>
          <w:szCs w:val="24"/>
        </w:rPr>
        <w:t xml:space="preserve">dukung </w:t>
      </w:r>
      <w:r w:rsidRPr="00424152">
        <w:rPr>
          <w:rFonts w:asciiTheme="majorBidi" w:hAnsiTheme="majorBidi" w:cstheme="majorBidi"/>
          <w:sz w:val="24"/>
          <w:szCs w:val="24"/>
        </w:rPr>
        <w:t xml:space="preserve">sarana prasarana, kini hal tersebut dapat dirasakan oleh hampir semua institusi Pendidikan. </w:t>
      </w:r>
      <w:r w:rsidR="00B34398" w:rsidRPr="00424152">
        <w:rPr>
          <w:rFonts w:asciiTheme="majorBidi" w:hAnsiTheme="majorBidi" w:cstheme="majorBidi"/>
          <w:sz w:val="24"/>
          <w:szCs w:val="24"/>
        </w:rPr>
        <w:t>Banyaknya media ajar dapat dimanfaatkan guru di manapun berada yang mengajar pada jenjang pendidikan apapun. Namun demikian p</w:t>
      </w:r>
      <w:r w:rsidRPr="00424152">
        <w:rPr>
          <w:rFonts w:asciiTheme="majorBidi" w:hAnsiTheme="majorBidi" w:cstheme="majorBidi"/>
          <w:sz w:val="24"/>
          <w:szCs w:val="24"/>
        </w:rPr>
        <w:t xml:space="preserve">rofesionalisme </w:t>
      </w:r>
      <w:r w:rsidR="00B34398" w:rsidRPr="00424152">
        <w:rPr>
          <w:rFonts w:asciiTheme="majorBidi" w:hAnsiTheme="majorBidi" w:cstheme="majorBidi"/>
          <w:sz w:val="24"/>
          <w:szCs w:val="24"/>
        </w:rPr>
        <w:t xml:space="preserve">guru </w:t>
      </w:r>
      <w:r w:rsidRPr="00424152">
        <w:rPr>
          <w:rFonts w:asciiTheme="majorBidi" w:hAnsiTheme="majorBidi" w:cstheme="majorBidi"/>
          <w:sz w:val="24"/>
          <w:szCs w:val="24"/>
        </w:rPr>
        <w:lastRenderedPageBreak/>
        <w:t xml:space="preserve">dalam menjawab tantangan saat ini menuntut guru untuk mampu menguasai teknologi dan menyampaikan materi melalui jarak jauh. Beragam media </w:t>
      </w:r>
      <w:r w:rsidR="00B34398" w:rsidRPr="00424152">
        <w:rPr>
          <w:rFonts w:asciiTheme="majorBidi" w:hAnsiTheme="majorBidi" w:cstheme="majorBidi"/>
          <w:sz w:val="24"/>
          <w:szCs w:val="24"/>
        </w:rPr>
        <w:t xml:space="preserve">ajar </w:t>
      </w:r>
      <w:r w:rsidRPr="00424152">
        <w:rPr>
          <w:rFonts w:asciiTheme="majorBidi" w:hAnsiTheme="majorBidi" w:cstheme="majorBidi"/>
          <w:sz w:val="24"/>
          <w:szCs w:val="24"/>
        </w:rPr>
        <w:t xml:space="preserve">digunakan </w:t>
      </w:r>
      <w:r w:rsidR="00A26F92" w:rsidRPr="00424152">
        <w:rPr>
          <w:rFonts w:asciiTheme="majorBidi" w:hAnsiTheme="majorBidi" w:cstheme="majorBidi"/>
          <w:sz w:val="24"/>
          <w:szCs w:val="24"/>
        </w:rPr>
        <w:t xml:space="preserve">seperti </w:t>
      </w:r>
      <w:r w:rsidRPr="00424152">
        <w:rPr>
          <w:rFonts w:asciiTheme="majorBidi" w:hAnsiTheme="majorBidi" w:cstheme="majorBidi"/>
          <w:i/>
          <w:iCs/>
          <w:sz w:val="24"/>
          <w:szCs w:val="24"/>
        </w:rPr>
        <w:t>youtube,</w:t>
      </w:r>
      <w:r w:rsidRPr="00424152">
        <w:rPr>
          <w:rFonts w:asciiTheme="majorBidi" w:hAnsiTheme="majorBidi" w:cstheme="majorBidi"/>
          <w:sz w:val="24"/>
          <w:szCs w:val="24"/>
        </w:rPr>
        <w:t xml:space="preserve"> platform </w:t>
      </w:r>
      <w:r w:rsidR="00A26F92" w:rsidRPr="00424152">
        <w:rPr>
          <w:rFonts w:asciiTheme="majorBidi" w:hAnsiTheme="majorBidi" w:cstheme="majorBidi"/>
          <w:sz w:val="24"/>
          <w:szCs w:val="24"/>
        </w:rPr>
        <w:t xml:space="preserve">Pendidikan </w:t>
      </w:r>
      <w:r w:rsidRPr="00424152">
        <w:rPr>
          <w:rFonts w:asciiTheme="majorBidi" w:hAnsiTheme="majorBidi" w:cstheme="majorBidi"/>
          <w:sz w:val="24"/>
          <w:szCs w:val="24"/>
        </w:rPr>
        <w:t xml:space="preserve">seperti </w:t>
      </w:r>
      <w:r w:rsidRPr="00424152">
        <w:rPr>
          <w:rFonts w:asciiTheme="majorBidi" w:hAnsiTheme="majorBidi" w:cstheme="majorBidi"/>
          <w:i/>
          <w:iCs/>
          <w:sz w:val="24"/>
          <w:szCs w:val="24"/>
        </w:rPr>
        <w:t>whatsapp</w:t>
      </w:r>
      <w:r w:rsidRPr="00424152">
        <w:rPr>
          <w:rFonts w:asciiTheme="majorBidi" w:hAnsiTheme="majorBidi" w:cstheme="majorBidi"/>
          <w:sz w:val="24"/>
          <w:szCs w:val="24"/>
        </w:rPr>
        <w:t xml:space="preserve">, </w:t>
      </w:r>
      <w:r w:rsidRPr="00424152">
        <w:rPr>
          <w:rFonts w:asciiTheme="majorBidi" w:hAnsiTheme="majorBidi" w:cstheme="majorBidi"/>
          <w:i/>
          <w:iCs/>
          <w:sz w:val="24"/>
          <w:szCs w:val="24"/>
        </w:rPr>
        <w:t xml:space="preserve">google classroom, google meet, </w:t>
      </w:r>
      <w:r w:rsidR="00A95A4E" w:rsidRPr="00424152">
        <w:rPr>
          <w:rFonts w:asciiTheme="majorBidi" w:hAnsiTheme="majorBidi" w:cstheme="majorBidi"/>
          <w:i/>
          <w:iCs/>
          <w:sz w:val="24"/>
          <w:szCs w:val="24"/>
        </w:rPr>
        <w:t xml:space="preserve">zoom cloud meeting, </w:t>
      </w:r>
      <w:r w:rsidRPr="00424152">
        <w:rPr>
          <w:rFonts w:asciiTheme="majorBidi" w:hAnsiTheme="majorBidi" w:cstheme="majorBidi"/>
          <w:i/>
          <w:iCs/>
          <w:sz w:val="24"/>
          <w:szCs w:val="24"/>
        </w:rPr>
        <w:t>the teacherscorner.net.</w:t>
      </w:r>
      <w:r w:rsidRPr="00424152">
        <w:rPr>
          <w:rFonts w:asciiTheme="majorBidi" w:hAnsiTheme="majorBidi" w:cstheme="majorBidi"/>
          <w:sz w:val="24"/>
          <w:szCs w:val="24"/>
        </w:rPr>
        <w:t xml:space="preserve"> </w:t>
      </w:r>
    </w:p>
    <w:p w14:paraId="2B74361E" w14:textId="2E9BCF59" w:rsidR="00A6035A" w:rsidRPr="00424152" w:rsidRDefault="00A6035A" w:rsidP="00E614E1">
      <w:pPr>
        <w:pStyle w:val="ListParagraph"/>
        <w:numPr>
          <w:ilvl w:val="0"/>
          <w:numId w:val="2"/>
        </w:numPr>
        <w:spacing w:after="0"/>
        <w:ind w:left="0" w:firstLine="0"/>
        <w:jc w:val="both"/>
        <w:rPr>
          <w:rFonts w:asciiTheme="majorBidi" w:hAnsiTheme="majorBidi" w:cstheme="majorBidi"/>
          <w:sz w:val="24"/>
          <w:szCs w:val="24"/>
        </w:rPr>
      </w:pPr>
      <w:r w:rsidRPr="00424152">
        <w:rPr>
          <w:rFonts w:asciiTheme="majorBidi" w:hAnsiTheme="majorBidi" w:cstheme="majorBidi"/>
          <w:i/>
          <w:iCs/>
          <w:sz w:val="24"/>
          <w:szCs w:val="24"/>
        </w:rPr>
        <w:t xml:space="preserve">Youtube </w:t>
      </w:r>
      <w:r w:rsidRPr="00424152">
        <w:rPr>
          <w:rFonts w:asciiTheme="majorBidi" w:hAnsiTheme="majorBidi" w:cstheme="majorBidi"/>
          <w:sz w:val="24"/>
          <w:szCs w:val="24"/>
        </w:rPr>
        <w:t>sebagai media pembelajaran mudah di gunakan. Pada youtube sendiri tersedia berbagai konten yang dapat dipilih dan dapat mengirim link youtube dengan mudah. Bahkan beberapa guru kerap membuat video yang diunggah sendiri ke channel youtube yang dimiliki guru tersebut.</w:t>
      </w:r>
      <w:r w:rsidR="00A26F92" w:rsidRPr="00424152">
        <w:rPr>
          <w:rFonts w:asciiTheme="majorBidi" w:hAnsiTheme="majorBidi" w:cstheme="majorBidi"/>
          <w:sz w:val="24"/>
          <w:szCs w:val="24"/>
        </w:rPr>
        <w:t xml:space="preserve"> </w:t>
      </w:r>
      <w:r w:rsidR="00424152">
        <w:rPr>
          <w:rFonts w:asciiTheme="majorBidi" w:hAnsiTheme="majorBidi" w:cstheme="majorBidi"/>
          <w:sz w:val="24"/>
          <w:szCs w:val="24"/>
        </w:rPr>
        <w:t>Peserta didik</w:t>
      </w:r>
      <w:r w:rsidR="00A26F92" w:rsidRPr="00424152">
        <w:rPr>
          <w:rFonts w:asciiTheme="majorBidi" w:hAnsiTheme="majorBidi" w:cstheme="majorBidi"/>
          <w:sz w:val="24"/>
          <w:szCs w:val="24"/>
        </w:rPr>
        <w:t xml:space="preserve"> dan orang tua pun memberikan respon yang baik dalam pemanfaatan youtube sebagai media ajar hal ini sejalan dengan penelitian yang dilakukan oleh Sari (2020) dengan memanfaatkan video pembelajaran mengenai paparan materi yang disertai tugas kemudian di </w:t>
      </w:r>
      <w:r w:rsidR="00A26F92" w:rsidRPr="00424152">
        <w:rPr>
          <w:rFonts w:asciiTheme="majorBidi" w:hAnsiTheme="majorBidi" w:cstheme="majorBidi"/>
          <w:i/>
          <w:iCs/>
          <w:sz w:val="24"/>
          <w:szCs w:val="24"/>
        </w:rPr>
        <w:t>upload</w:t>
      </w:r>
      <w:r w:rsidR="00A26F92" w:rsidRPr="00424152">
        <w:rPr>
          <w:rFonts w:asciiTheme="majorBidi" w:hAnsiTheme="majorBidi" w:cstheme="majorBidi"/>
          <w:sz w:val="24"/>
          <w:szCs w:val="24"/>
        </w:rPr>
        <w:t xml:space="preserve"> pada </w:t>
      </w:r>
      <w:r w:rsidR="00A26F92" w:rsidRPr="00424152">
        <w:rPr>
          <w:rFonts w:asciiTheme="majorBidi" w:hAnsiTheme="majorBidi" w:cstheme="majorBidi"/>
          <w:i/>
          <w:iCs/>
          <w:sz w:val="24"/>
          <w:szCs w:val="24"/>
        </w:rPr>
        <w:t>channel youtube</w:t>
      </w:r>
      <w:r w:rsidR="00A26F92" w:rsidRPr="00424152">
        <w:rPr>
          <w:rFonts w:asciiTheme="majorBidi" w:hAnsiTheme="majorBidi" w:cstheme="majorBidi"/>
          <w:sz w:val="24"/>
          <w:szCs w:val="24"/>
        </w:rPr>
        <w:t xml:space="preserve"> dan </w:t>
      </w:r>
      <w:r w:rsidR="00424152">
        <w:rPr>
          <w:rFonts w:asciiTheme="majorBidi" w:hAnsiTheme="majorBidi" w:cstheme="majorBidi"/>
          <w:sz w:val="24"/>
          <w:szCs w:val="24"/>
        </w:rPr>
        <w:t>peserta didik</w:t>
      </w:r>
      <w:r w:rsidR="00A26F92" w:rsidRPr="00424152">
        <w:rPr>
          <w:rFonts w:asciiTheme="majorBidi" w:hAnsiTheme="majorBidi" w:cstheme="majorBidi"/>
          <w:sz w:val="24"/>
          <w:szCs w:val="24"/>
        </w:rPr>
        <w:t xml:space="preserve"> menjawab dan mengumpulkan tugas melalui </w:t>
      </w:r>
      <w:r w:rsidR="00A26F92" w:rsidRPr="00424152">
        <w:rPr>
          <w:rFonts w:asciiTheme="majorBidi" w:hAnsiTheme="majorBidi" w:cstheme="majorBidi"/>
          <w:i/>
          <w:iCs/>
          <w:sz w:val="24"/>
          <w:szCs w:val="24"/>
        </w:rPr>
        <w:t xml:space="preserve">youtube </w:t>
      </w:r>
      <w:r w:rsidR="00A26F92" w:rsidRPr="00424152">
        <w:rPr>
          <w:rFonts w:asciiTheme="majorBidi" w:hAnsiTheme="majorBidi" w:cstheme="majorBidi"/>
          <w:sz w:val="24"/>
          <w:szCs w:val="24"/>
        </w:rPr>
        <w:t xml:space="preserve">pula. Hasil tersebut menunjukkan bahwa </w:t>
      </w:r>
      <w:r w:rsidR="00424152">
        <w:rPr>
          <w:rFonts w:asciiTheme="majorBidi" w:hAnsiTheme="majorBidi" w:cstheme="majorBidi"/>
          <w:sz w:val="24"/>
          <w:szCs w:val="24"/>
        </w:rPr>
        <w:t>peserta didik</w:t>
      </w:r>
      <w:r w:rsidR="00A26F92" w:rsidRPr="00424152">
        <w:rPr>
          <w:rFonts w:asciiTheme="majorBidi" w:hAnsiTheme="majorBidi" w:cstheme="majorBidi"/>
          <w:sz w:val="24"/>
          <w:szCs w:val="24"/>
        </w:rPr>
        <w:t xml:space="preserve"> dan orangtua sangat setuju dengan pemanfaatan youtube sebagai </w:t>
      </w:r>
      <w:r w:rsidR="00A26F92" w:rsidRPr="00424152">
        <w:rPr>
          <w:rFonts w:asciiTheme="majorBidi" w:hAnsiTheme="majorBidi" w:cstheme="majorBidi"/>
          <w:sz w:val="24"/>
          <w:szCs w:val="24"/>
        </w:rPr>
        <w:lastRenderedPageBreak/>
        <w:t xml:space="preserve">media ajar dalam belajar </w:t>
      </w:r>
      <w:r w:rsidR="00A95B6D">
        <w:rPr>
          <w:rFonts w:asciiTheme="majorBidi" w:hAnsiTheme="majorBidi" w:cstheme="majorBidi"/>
          <w:sz w:val="24"/>
          <w:szCs w:val="24"/>
        </w:rPr>
        <w:t>peserta didik</w:t>
      </w:r>
      <w:r w:rsidR="00A26F92" w:rsidRPr="00424152">
        <w:rPr>
          <w:rFonts w:asciiTheme="majorBidi" w:hAnsiTheme="majorBidi" w:cstheme="majorBidi"/>
          <w:sz w:val="24"/>
          <w:szCs w:val="24"/>
        </w:rPr>
        <w:t xml:space="preserve"> dan </w:t>
      </w:r>
      <w:r w:rsidR="00A95B6D">
        <w:rPr>
          <w:rFonts w:asciiTheme="majorBidi" w:hAnsiTheme="majorBidi" w:cstheme="majorBidi"/>
          <w:sz w:val="24"/>
          <w:szCs w:val="24"/>
        </w:rPr>
        <w:t>peserta didik</w:t>
      </w:r>
      <w:r w:rsidR="00A26F92" w:rsidRPr="00424152">
        <w:rPr>
          <w:rFonts w:asciiTheme="majorBidi" w:hAnsiTheme="majorBidi" w:cstheme="majorBidi"/>
          <w:sz w:val="24"/>
          <w:szCs w:val="24"/>
        </w:rPr>
        <w:t xml:space="preserve"> sangat berminat belajar melalui youtube.</w:t>
      </w:r>
    </w:p>
    <w:p w14:paraId="3E0C1B1B" w14:textId="6655925F" w:rsidR="00A95A4E" w:rsidRPr="00424152" w:rsidRDefault="00A6035A" w:rsidP="00E614E1">
      <w:pPr>
        <w:pStyle w:val="ListParagraph"/>
        <w:numPr>
          <w:ilvl w:val="0"/>
          <w:numId w:val="2"/>
        </w:numPr>
        <w:spacing w:after="0"/>
        <w:ind w:left="0" w:firstLine="0"/>
        <w:jc w:val="both"/>
        <w:rPr>
          <w:rFonts w:asciiTheme="majorBidi" w:hAnsiTheme="majorBidi" w:cstheme="majorBidi"/>
          <w:sz w:val="24"/>
          <w:szCs w:val="24"/>
        </w:rPr>
      </w:pPr>
      <w:r w:rsidRPr="00424152">
        <w:rPr>
          <w:rFonts w:asciiTheme="majorBidi" w:hAnsiTheme="majorBidi" w:cstheme="majorBidi"/>
          <w:i/>
          <w:iCs/>
          <w:sz w:val="24"/>
          <w:szCs w:val="24"/>
        </w:rPr>
        <w:t>Whatsapp</w:t>
      </w:r>
      <w:r w:rsidRPr="00424152">
        <w:rPr>
          <w:rFonts w:asciiTheme="majorBidi" w:hAnsiTheme="majorBidi" w:cstheme="majorBidi"/>
          <w:sz w:val="24"/>
          <w:szCs w:val="24"/>
        </w:rPr>
        <w:t xml:space="preserve"> m</w:t>
      </w:r>
      <w:r w:rsidR="00A26F92" w:rsidRPr="00424152">
        <w:rPr>
          <w:rFonts w:asciiTheme="majorBidi" w:hAnsiTheme="majorBidi" w:cstheme="majorBidi"/>
          <w:sz w:val="24"/>
          <w:szCs w:val="24"/>
        </w:rPr>
        <w:t>erup</w:t>
      </w:r>
      <w:r w:rsidRPr="00424152">
        <w:rPr>
          <w:rFonts w:asciiTheme="majorBidi" w:hAnsiTheme="majorBidi" w:cstheme="majorBidi"/>
          <w:sz w:val="24"/>
          <w:szCs w:val="24"/>
        </w:rPr>
        <w:t>akan salah satu platform digital yang ada di hp pintar.</w:t>
      </w:r>
      <w:r w:rsidR="00A26F92" w:rsidRPr="00424152">
        <w:rPr>
          <w:rFonts w:asciiTheme="majorBidi" w:hAnsiTheme="majorBidi" w:cstheme="majorBidi"/>
          <w:sz w:val="24"/>
          <w:szCs w:val="24"/>
        </w:rPr>
        <w:t>dan cukup digemari dalam pembelajaran daring. Hal ini diperkuat oleh</w:t>
      </w:r>
      <w:r w:rsidRPr="00424152">
        <w:rPr>
          <w:rFonts w:asciiTheme="majorBidi" w:hAnsiTheme="majorBidi" w:cstheme="majorBidi"/>
          <w:sz w:val="24"/>
          <w:szCs w:val="24"/>
        </w:rPr>
        <w:t xml:space="preserve"> </w:t>
      </w:r>
      <w:r w:rsidR="00A26F92" w:rsidRPr="00424152">
        <w:rPr>
          <w:rFonts w:asciiTheme="majorBidi" w:hAnsiTheme="majorBidi" w:cstheme="majorBidi"/>
          <w:sz w:val="24"/>
          <w:szCs w:val="24"/>
        </w:rPr>
        <w:t>h</w:t>
      </w:r>
      <w:r w:rsidRPr="00424152">
        <w:rPr>
          <w:rFonts w:asciiTheme="majorBidi" w:hAnsiTheme="majorBidi" w:cstheme="majorBidi"/>
          <w:sz w:val="24"/>
          <w:szCs w:val="24"/>
        </w:rPr>
        <w:t xml:space="preserve">asil survei </w:t>
      </w:r>
      <w:r w:rsidR="00A26F92" w:rsidRPr="00424152">
        <w:rPr>
          <w:rFonts w:asciiTheme="majorBidi" w:hAnsiTheme="majorBidi" w:cstheme="majorBidi"/>
          <w:sz w:val="24"/>
          <w:szCs w:val="24"/>
        </w:rPr>
        <w:t xml:space="preserve">yang dilakukan oleh penulis </w:t>
      </w:r>
      <w:r w:rsidRPr="00424152">
        <w:rPr>
          <w:rFonts w:asciiTheme="majorBidi" w:hAnsiTheme="majorBidi" w:cstheme="majorBidi"/>
          <w:sz w:val="24"/>
          <w:szCs w:val="24"/>
        </w:rPr>
        <w:t xml:space="preserve">terhadap </w:t>
      </w:r>
      <w:r w:rsidR="00A95B6D">
        <w:rPr>
          <w:rFonts w:asciiTheme="majorBidi" w:hAnsiTheme="majorBidi" w:cstheme="majorBidi"/>
          <w:sz w:val="24"/>
          <w:szCs w:val="24"/>
        </w:rPr>
        <w:t>peserta didik</w:t>
      </w:r>
      <w:r w:rsidR="00B65711" w:rsidRPr="00424152">
        <w:rPr>
          <w:rFonts w:asciiTheme="majorBidi" w:hAnsiTheme="majorBidi" w:cstheme="majorBidi"/>
          <w:sz w:val="24"/>
          <w:szCs w:val="24"/>
        </w:rPr>
        <w:t xml:space="preserve"> selama </w:t>
      </w:r>
      <w:r w:rsidRPr="00424152">
        <w:rPr>
          <w:rFonts w:asciiTheme="majorBidi" w:hAnsiTheme="majorBidi" w:cstheme="majorBidi"/>
          <w:sz w:val="24"/>
          <w:szCs w:val="24"/>
        </w:rPr>
        <w:t xml:space="preserve">pembelajaran </w:t>
      </w:r>
      <w:r w:rsidR="00A26F92" w:rsidRPr="00424152">
        <w:rPr>
          <w:rFonts w:asciiTheme="majorBidi" w:hAnsiTheme="majorBidi" w:cstheme="majorBidi"/>
          <w:sz w:val="24"/>
          <w:szCs w:val="24"/>
        </w:rPr>
        <w:t>yang</w:t>
      </w:r>
      <w:r w:rsidRPr="00424152">
        <w:rPr>
          <w:rFonts w:asciiTheme="majorBidi" w:hAnsiTheme="majorBidi" w:cstheme="majorBidi"/>
          <w:sz w:val="24"/>
          <w:szCs w:val="24"/>
        </w:rPr>
        <w:t xml:space="preserve"> menujukkan bahwa </w:t>
      </w:r>
      <w:r w:rsidR="00A95A4E" w:rsidRPr="00424152">
        <w:rPr>
          <w:rFonts w:asciiTheme="majorBidi" w:hAnsiTheme="majorBidi" w:cstheme="majorBidi"/>
          <w:sz w:val="24"/>
          <w:szCs w:val="24"/>
        </w:rPr>
        <w:t xml:space="preserve">56% merasa </w:t>
      </w:r>
      <w:r w:rsidR="00B65711" w:rsidRPr="00424152">
        <w:rPr>
          <w:rFonts w:asciiTheme="majorBidi" w:hAnsiTheme="majorBidi" w:cstheme="majorBidi"/>
          <w:i/>
          <w:iCs/>
          <w:sz w:val="24"/>
          <w:szCs w:val="24"/>
        </w:rPr>
        <w:t>whatsapp</w:t>
      </w:r>
      <w:r w:rsidR="00B65711" w:rsidRPr="00424152">
        <w:rPr>
          <w:rFonts w:asciiTheme="majorBidi" w:hAnsiTheme="majorBidi" w:cstheme="majorBidi"/>
          <w:sz w:val="24"/>
          <w:szCs w:val="24"/>
        </w:rPr>
        <w:t xml:space="preserve"> mudah diakses, </w:t>
      </w:r>
      <w:r w:rsidR="00A95A4E" w:rsidRPr="00424152">
        <w:rPr>
          <w:rFonts w:asciiTheme="majorBidi" w:hAnsiTheme="majorBidi" w:cstheme="majorBidi"/>
          <w:sz w:val="24"/>
          <w:szCs w:val="24"/>
        </w:rPr>
        <w:t>27% menyatakan</w:t>
      </w:r>
      <w:r w:rsidR="00B65711" w:rsidRPr="00424152">
        <w:rPr>
          <w:rFonts w:asciiTheme="majorBidi" w:hAnsiTheme="majorBidi" w:cstheme="majorBidi"/>
          <w:sz w:val="24"/>
          <w:szCs w:val="24"/>
        </w:rPr>
        <w:t xml:space="preserve"> tidak memerlukan banyak kuota, </w:t>
      </w:r>
      <w:r w:rsidR="00A95A4E" w:rsidRPr="00424152">
        <w:rPr>
          <w:rFonts w:asciiTheme="majorBidi" w:hAnsiTheme="majorBidi" w:cstheme="majorBidi"/>
          <w:sz w:val="24"/>
          <w:szCs w:val="24"/>
        </w:rPr>
        <w:t xml:space="preserve">12% menyatakan </w:t>
      </w:r>
      <w:r w:rsidR="00B65711" w:rsidRPr="00424152">
        <w:rPr>
          <w:rFonts w:asciiTheme="majorBidi" w:hAnsiTheme="majorBidi" w:cstheme="majorBidi"/>
          <w:sz w:val="24"/>
          <w:szCs w:val="24"/>
        </w:rPr>
        <w:t>dapat membuka browser saat ada materi yang kurang dipahami</w:t>
      </w:r>
      <w:r w:rsidR="00A95A4E" w:rsidRPr="00424152">
        <w:rPr>
          <w:rFonts w:asciiTheme="majorBidi" w:hAnsiTheme="majorBidi" w:cstheme="majorBidi"/>
          <w:sz w:val="24"/>
          <w:szCs w:val="24"/>
        </w:rPr>
        <w:t>, dan 5% menyatakan tidak tahu.</w:t>
      </w:r>
      <w:r w:rsidR="00A9277F" w:rsidRPr="00424152">
        <w:rPr>
          <w:rFonts w:asciiTheme="majorBidi" w:hAnsiTheme="majorBidi" w:cstheme="majorBidi"/>
          <w:sz w:val="24"/>
          <w:szCs w:val="24"/>
        </w:rPr>
        <w:t xml:space="preserve"> Sementara respon dari para guru </w:t>
      </w:r>
      <w:r w:rsidR="006F4D38" w:rsidRPr="00424152">
        <w:rPr>
          <w:rFonts w:asciiTheme="majorBidi" w:hAnsiTheme="majorBidi" w:cstheme="majorBidi"/>
          <w:sz w:val="24"/>
          <w:szCs w:val="24"/>
        </w:rPr>
        <w:t xml:space="preserve">sebesar 80% menyatakan bahwa penggunaan </w:t>
      </w:r>
      <w:r w:rsidR="006F4D38" w:rsidRPr="00424152">
        <w:rPr>
          <w:rFonts w:asciiTheme="majorBidi" w:hAnsiTheme="majorBidi" w:cstheme="majorBidi"/>
          <w:i/>
          <w:iCs/>
          <w:sz w:val="24"/>
          <w:szCs w:val="24"/>
        </w:rPr>
        <w:t xml:space="preserve">whatsapp </w:t>
      </w:r>
      <w:r w:rsidR="006F4D38" w:rsidRPr="00424152">
        <w:rPr>
          <w:rFonts w:asciiTheme="majorBidi" w:hAnsiTheme="majorBidi" w:cstheme="majorBidi"/>
          <w:sz w:val="24"/>
          <w:szCs w:val="24"/>
        </w:rPr>
        <w:t xml:space="preserve">mudah dan 12 % menyatakan aksesible karena hampir semua orang punya, 8% menyatakan penggunaan </w:t>
      </w:r>
      <w:r w:rsidR="006F4D38" w:rsidRPr="00424152">
        <w:rPr>
          <w:rFonts w:asciiTheme="majorBidi" w:hAnsiTheme="majorBidi" w:cstheme="majorBidi"/>
          <w:i/>
          <w:iCs/>
          <w:sz w:val="24"/>
          <w:szCs w:val="24"/>
        </w:rPr>
        <w:t xml:space="preserve">whatsapp </w:t>
      </w:r>
      <w:r w:rsidR="006F4D38" w:rsidRPr="00424152">
        <w:rPr>
          <w:rFonts w:asciiTheme="majorBidi" w:hAnsiTheme="majorBidi" w:cstheme="majorBidi"/>
          <w:sz w:val="24"/>
          <w:szCs w:val="24"/>
        </w:rPr>
        <w:t xml:space="preserve">efektif. </w:t>
      </w:r>
    </w:p>
    <w:p w14:paraId="26168FD6" w14:textId="7F318E4D" w:rsidR="00A95A4E" w:rsidRPr="00424152" w:rsidRDefault="00A95A4E" w:rsidP="00E614E1">
      <w:pPr>
        <w:pStyle w:val="ListParagraph"/>
        <w:numPr>
          <w:ilvl w:val="0"/>
          <w:numId w:val="2"/>
        </w:numPr>
        <w:spacing w:after="0"/>
        <w:ind w:left="0" w:firstLine="0"/>
        <w:jc w:val="both"/>
        <w:rPr>
          <w:rFonts w:asciiTheme="majorBidi" w:hAnsiTheme="majorBidi" w:cstheme="majorBidi"/>
          <w:sz w:val="24"/>
          <w:szCs w:val="24"/>
        </w:rPr>
      </w:pPr>
      <w:r w:rsidRPr="00424152">
        <w:rPr>
          <w:rFonts w:asciiTheme="majorBidi" w:hAnsiTheme="majorBidi" w:cstheme="majorBidi"/>
          <w:i/>
          <w:iCs/>
          <w:sz w:val="24"/>
          <w:szCs w:val="24"/>
        </w:rPr>
        <w:t>Google classroom</w:t>
      </w:r>
      <w:r w:rsidR="00424152">
        <w:rPr>
          <w:rFonts w:asciiTheme="majorBidi" w:hAnsiTheme="majorBidi" w:cstheme="majorBidi"/>
          <w:sz w:val="24"/>
          <w:szCs w:val="24"/>
        </w:rPr>
        <w:t xml:space="preserve"> </w:t>
      </w:r>
      <w:r w:rsidR="006F4D38" w:rsidRPr="00424152">
        <w:rPr>
          <w:rFonts w:asciiTheme="majorBidi" w:hAnsiTheme="majorBidi" w:cstheme="majorBidi"/>
          <w:sz w:val="24"/>
          <w:szCs w:val="24"/>
        </w:rPr>
        <w:t xml:space="preserve">merupakan salah satu </w:t>
      </w:r>
      <w:r w:rsidR="006F4D38" w:rsidRPr="00424152">
        <w:rPr>
          <w:rFonts w:asciiTheme="majorBidi" w:hAnsiTheme="majorBidi" w:cstheme="majorBidi"/>
          <w:i/>
          <w:iCs/>
          <w:sz w:val="24"/>
          <w:szCs w:val="24"/>
        </w:rPr>
        <w:t>platform</w:t>
      </w:r>
      <w:r w:rsidR="006F4D38" w:rsidRPr="00424152">
        <w:rPr>
          <w:rFonts w:asciiTheme="majorBidi" w:hAnsiTheme="majorBidi" w:cstheme="majorBidi"/>
          <w:sz w:val="24"/>
          <w:szCs w:val="24"/>
        </w:rPr>
        <w:t xml:space="preserve"> yang disediakan oleh </w:t>
      </w:r>
      <w:r w:rsidR="006F4D38" w:rsidRPr="00424152">
        <w:rPr>
          <w:rFonts w:asciiTheme="majorBidi" w:hAnsiTheme="majorBidi" w:cstheme="majorBidi"/>
          <w:i/>
          <w:iCs/>
          <w:sz w:val="24"/>
          <w:szCs w:val="24"/>
        </w:rPr>
        <w:t>G</w:t>
      </w:r>
      <w:r w:rsidR="001565B4" w:rsidRPr="00424152">
        <w:rPr>
          <w:rFonts w:asciiTheme="majorBidi" w:hAnsiTheme="majorBidi" w:cstheme="majorBidi"/>
          <w:i/>
          <w:iCs/>
          <w:sz w:val="24"/>
          <w:szCs w:val="24"/>
        </w:rPr>
        <w:t xml:space="preserve"> Suite</w:t>
      </w:r>
      <w:r w:rsidR="006F4D38" w:rsidRPr="00424152">
        <w:rPr>
          <w:rFonts w:asciiTheme="majorBidi" w:hAnsiTheme="majorBidi" w:cstheme="majorBidi"/>
          <w:i/>
          <w:iCs/>
          <w:sz w:val="24"/>
          <w:szCs w:val="24"/>
        </w:rPr>
        <w:t xml:space="preserve"> </w:t>
      </w:r>
      <w:r w:rsidR="006F4D38" w:rsidRPr="00424152">
        <w:rPr>
          <w:rFonts w:asciiTheme="majorBidi" w:hAnsiTheme="majorBidi" w:cstheme="majorBidi"/>
          <w:sz w:val="24"/>
          <w:szCs w:val="24"/>
        </w:rPr>
        <w:t xml:space="preserve">yang memungkinkan guru untuk bisa membuat kelas maya, </w:t>
      </w:r>
      <w:r w:rsidR="006F4D38" w:rsidRPr="00424152">
        <w:rPr>
          <w:rFonts w:asciiTheme="majorBidi" w:hAnsiTheme="majorBidi" w:cstheme="majorBidi"/>
          <w:color w:val="000000"/>
          <w:sz w:val="24"/>
          <w:szCs w:val="24"/>
        </w:rPr>
        <w:t xml:space="preserve">mengajak </w:t>
      </w:r>
      <w:r w:rsidR="00A95B6D">
        <w:rPr>
          <w:rFonts w:asciiTheme="majorBidi" w:hAnsiTheme="majorBidi" w:cstheme="majorBidi"/>
          <w:sz w:val="24"/>
          <w:szCs w:val="24"/>
        </w:rPr>
        <w:t>peserta didik</w:t>
      </w:r>
      <w:r w:rsidR="00424152">
        <w:rPr>
          <w:rFonts w:asciiTheme="majorBidi" w:hAnsiTheme="majorBidi" w:cstheme="majorBidi"/>
          <w:color w:val="000000"/>
          <w:sz w:val="24"/>
          <w:szCs w:val="24"/>
        </w:rPr>
        <w:t xml:space="preserve"> </w:t>
      </w:r>
      <w:r w:rsidR="006F4D38" w:rsidRPr="00424152">
        <w:rPr>
          <w:rFonts w:asciiTheme="majorBidi" w:hAnsiTheme="majorBidi" w:cstheme="majorBidi"/>
          <w:color w:val="000000"/>
          <w:sz w:val="24"/>
          <w:szCs w:val="24"/>
        </w:rPr>
        <w:t>bergabung dalam kelas, memberikan informasi terkait proses kegiatan belajar mengajar,</w:t>
      </w:r>
      <w:r w:rsidR="00424152">
        <w:rPr>
          <w:rFonts w:asciiTheme="majorBidi" w:hAnsiTheme="majorBidi" w:cstheme="majorBidi"/>
          <w:color w:val="000000"/>
          <w:sz w:val="24"/>
          <w:szCs w:val="24"/>
        </w:rPr>
        <w:t xml:space="preserve"> </w:t>
      </w:r>
      <w:r w:rsidR="006F4D38" w:rsidRPr="00424152">
        <w:rPr>
          <w:rFonts w:asciiTheme="majorBidi" w:hAnsiTheme="majorBidi" w:cstheme="majorBidi"/>
          <w:color w:val="000000"/>
          <w:sz w:val="24"/>
          <w:szCs w:val="24"/>
        </w:rPr>
        <w:t xml:space="preserve">memberikan materi ajar yang bisa dipelajari </w:t>
      </w:r>
      <w:r w:rsidR="00A95B6D">
        <w:rPr>
          <w:rFonts w:asciiTheme="majorBidi" w:hAnsiTheme="majorBidi" w:cstheme="majorBidi"/>
          <w:sz w:val="24"/>
          <w:szCs w:val="24"/>
        </w:rPr>
        <w:t>peserta didik</w:t>
      </w:r>
      <w:r w:rsidR="006F4D38" w:rsidRPr="00424152">
        <w:rPr>
          <w:rFonts w:asciiTheme="majorBidi" w:hAnsiTheme="majorBidi" w:cstheme="majorBidi"/>
          <w:color w:val="000000"/>
          <w:sz w:val="24"/>
          <w:szCs w:val="24"/>
        </w:rPr>
        <w:t xml:space="preserve"> </w:t>
      </w:r>
      <w:r w:rsidR="006F4D38" w:rsidRPr="00424152">
        <w:rPr>
          <w:rFonts w:asciiTheme="majorBidi" w:hAnsiTheme="majorBidi" w:cstheme="majorBidi"/>
          <w:color w:val="000000"/>
          <w:sz w:val="24"/>
          <w:szCs w:val="24"/>
        </w:rPr>
        <w:lastRenderedPageBreak/>
        <w:t xml:space="preserve">baik berupa </w:t>
      </w:r>
      <w:r w:rsidR="006F4D38" w:rsidRPr="00424152">
        <w:rPr>
          <w:rFonts w:asciiTheme="majorBidi" w:hAnsiTheme="majorBidi" w:cstheme="majorBidi"/>
          <w:i/>
          <w:iCs/>
          <w:color w:val="000000"/>
          <w:sz w:val="24"/>
          <w:szCs w:val="24"/>
        </w:rPr>
        <w:t xml:space="preserve">file </w:t>
      </w:r>
      <w:r w:rsidR="006F4D38" w:rsidRPr="00424152">
        <w:rPr>
          <w:rFonts w:asciiTheme="majorBidi" w:hAnsiTheme="majorBidi" w:cstheme="majorBidi"/>
          <w:color w:val="000000"/>
          <w:sz w:val="24"/>
          <w:szCs w:val="24"/>
        </w:rPr>
        <w:t>paparan maupun video</w:t>
      </w:r>
      <w:r w:rsidR="00424152">
        <w:rPr>
          <w:rFonts w:asciiTheme="majorBidi" w:hAnsiTheme="majorBidi" w:cstheme="majorBidi"/>
          <w:color w:val="000000"/>
          <w:sz w:val="24"/>
          <w:szCs w:val="24"/>
        </w:rPr>
        <w:t xml:space="preserve"> </w:t>
      </w:r>
      <w:r w:rsidR="006F4D38" w:rsidRPr="00424152">
        <w:rPr>
          <w:rFonts w:asciiTheme="majorBidi" w:hAnsiTheme="majorBidi" w:cstheme="majorBidi"/>
          <w:color w:val="000000"/>
          <w:sz w:val="24"/>
          <w:szCs w:val="24"/>
        </w:rPr>
        <w:t xml:space="preserve">pembelajaran, memberikan tugas kepada </w:t>
      </w:r>
      <w:r w:rsidR="00A95B6D">
        <w:rPr>
          <w:rFonts w:asciiTheme="majorBidi" w:hAnsiTheme="majorBidi" w:cstheme="majorBidi"/>
          <w:sz w:val="24"/>
          <w:szCs w:val="24"/>
        </w:rPr>
        <w:t>peserta didik</w:t>
      </w:r>
      <w:r w:rsidR="006F4D38" w:rsidRPr="00424152">
        <w:rPr>
          <w:rFonts w:asciiTheme="majorBidi" w:hAnsiTheme="majorBidi" w:cstheme="majorBidi"/>
          <w:color w:val="000000"/>
          <w:sz w:val="24"/>
          <w:szCs w:val="24"/>
        </w:rPr>
        <w:t>, membuat jadwal pengumpulan tugas dan lain-lain (Rosidah, 2020).</w:t>
      </w:r>
      <w:r w:rsidR="001565B4" w:rsidRPr="00424152">
        <w:rPr>
          <w:rFonts w:asciiTheme="majorBidi" w:hAnsiTheme="majorBidi" w:cstheme="majorBidi"/>
          <w:color w:val="000000"/>
          <w:sz w:val="24"/>
          <w:szCs w:val="24"/>
        </w:rPr>
        <w:t xml:space="preserve"> </w:t>
      </w:r>
      <w:r w:rsidR="00B01AB3" w:rsidRPr="00424152">
        <w:rPr>
          <w:rFonts w:asciiTheme="majorBidi" w:hAnsiTheme="majorBidi" w:cstheme="majorBidi"/>
          <w:color w:val="000000"/>
          <w:sz w:val="24"/>
          <w:szCs w:val="24"/>
        </w:rPr>
        <w:t xml:space="preserve">Sejalan dengan hal tersebut, menurut Sutrisno mengemukakan tiga alas an utama dipilihnya strategi pembelajaran </w:t>
      </w:r>
      <w:r w:rsidR="00B01AB3" w:rsidRPr="00424152">
        <w:rPr>
          <w:rFonts w:asciiTheme="majorBidi" w:hAnsiTheme="majorBidi" w:cstheme="majorBidi"/>
          <w:i/>
          <w:iCs/>
          <w:color w:val="000000"/>
          <w:sz w:val="24"/>
          <w:szCs w:val="24"/>
        </w:rPr>
        <w:t>online</w:t>
      </w:r>
      <w:r w:rsidR="00B01AB3" w:rsidRPr="00424152">
        <w:rPr>
          <w:rFonts w:asciiTheme="majorBidi" w:hAnsiTheme="majorBidi" w:cstheme="majorBidi"/>
          <w:color w:val="000000"/>
          <w:sz w:val="24"/>
          <w:szCs w:val="24"/>
        </w:rPr>
        <w:t xml:space="preserve"> dengan pemanfaatan </w:t>
      </w:r>
      <w:r w:rsidR="00B01AB3" w:rsidRPr="00424152">
        <w:rPr>
          <w:rFonts w:asciiTheme="majorBidi" w:hAnsiTheme="majorBidi" w:cstheme="majorBidi"/>
          <w:i/>
          <w:iCs/>
          <w:color w:val="000000"/>
          <w:sz w:val="24"/>
          <w:szCs w:val="24"/>
        </w:rPr>
        <w:t xml:space="preserve">Google Classroom </w:t>
      </w:r>
      <w:r w:rsidR="00B01AB3" w:rsidRPr="00424152">
        <w:rPr>
          <w:rFonts w:asciiTheme="majorBidi" w:hAnsiTheme="majorBidi" w:cstheme="majorBidi"/>
          <w:color w:val="000000"/>
          <w:sz w:val="24"/>
          <w:szCs w:val="24"/>
        </w:rPr>
        <w:t>salah satunya adalah karena</w:t>
      </w:r>
      <w:r w:rsidR="00B01AB3" w:rsidRPr="00424152">
        <w:rPr>
          <w:rFonts w:asciiTheme="majorBidi" w:hAnsiTheme="majorBidi" w:cstheme="majorBidi"/>
          <w:i/>
          <w:iCs/>
          <w:color w:val="000000"/>
          <w:sz w:val="24"/>
          <w:szCs w:val="24"/>
        </w:rPr>
        <w:t xml:space="preserve"> platform </w:t>
      </w:r>
      <w:r w:rsidR="00B01AB3" w:rsidRPr="00424152">
        <w:rPr>
          <w:rFonts w:asciiTheme="majorBidi" w:hAnsiTheme="majorBidi" w:cstheme="majorBidi"/>
          <w:color w:val="000000"/>
          <w:sz w:val="24"/>
          <w:szCs w:val="24"/>
        </w:rPr>
        <w:t xml:space="preserve">inidapat diakses dengan mudah, tidak berbayar, </w:t>
      </w:r>
      <w:r w:rsidR="00DB3325" w:rsidRPr="00424152">
        <w:rPr>
          <w:rFonts w:asciiTheme="majorBidi" w:hAnsiTheme="majorBidi" w:cstheme="majorBidi"/>
          <w:color w:val="000000"/>
          <w:sz w:val="24"/>
          <w:szCs w:val="24"/>
        </w:rPr>
        <w:t xml:space="preserve">yang memadai untuk melaksanakan pembelajaran secara </w:t>
      </w:r>
      <w:r w:rsidR="00DB3325" w:rsidRPr="00424152">
        <w:rPr>
          <w:rFonts w:asciiTheme="majorBidi" w:hAnsiTheme="majorBidi" w:cstheme="majorBidi"/>
          <w:i/>
          <w:iCs/>
          <w:color w:val="000000"/>
          <w:sz w:val="24"/>
          <w:szCs w:val="24"/>
        </w:rPr>
        <w:t xml:space="preserve">online </w:t>
      </w:r>
      <w:r w:rsidR="00DB3325" w:rsidRPr="00424152">
        <w:rPr>
          <w:rFonts w:asciiTheme="majorBidi" w:hAnsiTheme="majorBidi" w:cstheme="majorBidi"/>
          <w:color w:val="000000"/>
          <w:sz w:val="24"/>
          <w:szCs w:val="24"/>
        </w:rPr>
        <w:t xml:space="preserve"> atau maya.</w:t>
      </w:r>
      <w:r w:rsidR="00B01AB3" w:rsidRPr="00424152">
        <w:rPr>
          <w:rFonts w:asciiTheme="majorBidi" w:hAnsiTheme="majorBidi" w:cstheme="majorBidi"/>
          <w:color w:val="000000"/>
          <w:sz w:val="24"/>
          <w:szCs w:val="24"/>
        </w:rPr>
        <w:t xml:space="preserve"> </w:t>
      </w:r>
      <w:r w:rsidR="001565B4" w:rsidRPr="00424152">
        <w:rPr>
          <w:rFonts w:asciiTheme="majorBidi" w:hAnsiTheme="majorBidi" w:cstheme="majorBidi"/>
          <w:color w:val="000000"/>
          <w:sz w:val="24"/>
          <w:szCs w:val="24"/>
        </w:rPr>
        <w:t xml:space="preserve">Pemanfaatan </w:t>
      </w:r>
      <w:r w:rsidR="001565B4" w:rsidRPr="00424152">
        <w:rPr>
          <w:rFonts w:asciiTheme="majorBidi" w:hAnsiTheme="majorBidi" w:cstheme="majorBidi"/>
          <w:i/>
          <w:iCs/>
          <w:color w:val="000000"/>
          <w:sz w:val="24"/>
          <w:szCs w:val="24"/>
        </w:rPr>
        <w:t xml:space="preserve">google classroom </w:t>
      </w:r>
      <w:r w:rsidR="001565B4" w:rsidRPr="00424152">
        <w:rPr>
          <w:rFonts w:asciiTheme="majorBidi" w:hAnsiTheme="majorBidi" w:cstheme="majorBidi"/>
          <w:color w:val="000000"/>
          <w:sz w:val="24"/>
          <w:szCs w:val="24"/>
        </w:rPr>
        <w:t xml:space="preserve">yang dirasakan oleh penulis sendiri adalah memudahkan dalam penilaian karena nilai telah tercantum otomatis muncul setelah </w:t>
      </w:r>
      <w:r w:rsidR="00A95B6D">
        <w:rPr>
          <w:rFonts w:asciiTheme="majorBidi" w:hAnsiTheme="majorBidi" w:cstheme="majorBidi"/>
          <w:sz w:val="24"/>
          <w:szCs w:val="24"/>
        </w:rPr>
        <w:t>peserta didik</w:t>
      </w:r>
      <w:r w:rsidR="001565B4" w:rsidRPr="00424152">
        <w:rPr>
          <w:rFonts w:asciiTheme="majorBidi" w:hAnsiTheme="majorBidi" w:cstheme="majorBidi"/>
          <w:color w:val="000000"/>
          <w:sz w:val="24"/>
          <w:szCs w:val="24"/>
        </w:rPr>
        <w:t xml:space="preserve"> menyelesaikan tugas sebelum tenggat waktu sesuia dengan ketepatan jawaban.</w:t>
      </w:r>
    </w:p>
    <w:p w14:paraId="721F003C" w14:textId="7CC25578" w:rsidR="001565B4" w:rsidRPr="00424152" w:rsidRDefault="00A95A4E" w:rsidP="00E614E1">
      <w:pPr>
        <w:pStyle w:val="ListParagraph"/>
        <w:numPr>
          <w:ilvl w:val="0"/>
          <w:numId w:val="2"/>
        </w:numPr>
        <w:spacing w:after="0"/>
        <w:ind w:left="0" w:firstLine="0"/>
        <w:jc w:val="both"/>
        <w:rPr>
          <w:rFonts w:asciiTheme="majorBidi" w:hAnsiTheme="majorBidi" w:cstheme="majorBidi"/>
          <w:sz w:val="24"/>
          <w:szCs w:val="24"/>
        </w:rPr>
      </w:pPr>
      <w:r w:rsidRPr="00424152">
        <w:rPr>
          <w:rFonts w:asciiTheme="majorBidi" w:hAnsiTheme="majorBidi" w:cstheme="majorBidi"/>
          <w:i/>
          <w:iCs/>
          <w:sz w:val="24"/>
          <w:szCs w:val="24"/>
        </w:rPr>
        <w:t>Google meet</w:t>
      </w:r>
      <w:r w:rsidR="00424152">
        <w:rPr>
          <w:rFonts w:asciiTheme="majorBidi" w:hAnsiTheme="majorBidi" w:cstheme="majorBidi"/>
          <w:sz w:val="24"/>
          <w:szCs w:val="24"/>
        </w:rPr>
        <w:t xml:space="preserve"> </w:t>
      </w:r>
      <w:r w:rsidR="001565B4" w:rsidRPr="00424152">
        <w:rPr>
          <w:rFonts w:asciiTheme="majorBidi" w:hAnsiTheme="majorBidi" w:cstheme="majorBidi"/>
          <w:sz w:val="24"/>
          <w:szCs w:val="24"/>
        </w:rPr>
        <w:t xml:space="preserve">seperti halnya </w:t>
      </w:r>
      <w:r w:rsidR="001565B4" w:rsidRPr="00424152">
        <w:rPr>
          <w:rFonts w:asciiTheme="majorBidi" w:hAnsiTheme="majorBidi" w:cstheme="majorBidi"/>
          <w:i/>
          <w:iCs/>
          <w:sz w:val="24"/>
          <w:szCs w:val="24"/>
        </w:rPr>
        <w:t xml:space="preserve">google classroom </w:t>
      </w:r>
      <w:r w:rsidR="001565B4" w:rsidRPr="00424152">
        <w:rPr>
          <w:rFonts w:asciiTheme="majorBidi" w:hAnsiTheme="majorBidi" w:cstheme="majorBidi"/>
          <w:sz w:val="24"/>
          <w:szCs w:val="24"/>
        </w:rPr>
        <w:t xml:space="preserve">merupakan bagian dari </w:t>
      </w:r>
      <w:r w:rsidR="001565B4" w:rsidRPr="00424152">
        <w:rPr>
          <w:rFonts w:asciiTheme="majorBidi" w:hAnsiTheme="majorBidi" w:cstheme="majorBidi"/>
          <w:i/>
          <w:iCs/>
          <w:sz w:val="24"/>
          <w:szCs w:val="24"/>
        </w:rPr>
        <w:t xml:space="preserve">G Suite </w:t>
      </w:r>
      <w:r w:rsidR="001565B4" w:rsidRPr="00424152">
        <w:rPr>
          <w:rFonts w:asciiTheme="majorBidi" w:hAnsiTheme="majorBidi" w:cstheme="majorBidi"/>
          <w:sz w:val="24"/>
          <w:szCs w:val="24"/>
        </w:rPr>
        <w:t xml:space="preserve">yang disediakan untuk memudahkan pembelajaran yang memungkinkan guru dan </w:t>
      </w:r>
      <w:r w:rsidR="00A95B6D">
        <w:rPr>
          <w:rFonts w:asciiTheme="majorBidi" w:hAnsiTheme="majorBidi" w:cstheme="majorBidi"/>
          <w:sz w:val="24"/>
          <w:szCs w:val="24"/>
        </w:rPr>
        <w:t>peserta didik</w:t>
      </w:r>
      <w:r w:rsidR="001565B4" w:rsidRPr="00424152">
        <w:rPr>
          <w:rFonts w:asciiTheme="majorBidi" w:hAnsiTheme="majorBidi" w:cstheme="majorBidi"/>
          <w:sz w:val="24"/>
          <w:szCs w:val="24"/>
        </w:rPr>
        <w:t xml:space="preserve"> saling bertatap muka melalui layar gadget atau komputer serta saling menyapa lewat suara. </w:t>
      </w:r>
      <w:r w:rsidR="001565B4" w:rsidRPr="00424152">
        <w:rPr>
          <w:rFonts w:asciiTheme="majorBidi" w:hAnsiTheme="majorBidi" w:cstheme="majorBidi"/>
          <w:i/>
          <w:iCs/>
          <w:sz w:val="24"/>
          <w:szCs w:val="24"/>
        </w:rPr>
        <w:t xml:space="preserve">Google meet </w:t>
      </w:r>
      <w:r w:rsidR="001565B4" w:rsidRPr="00424152">
        <w:rPr>
          <w:rFonts w:asciiTheme="majorBidi" w:hAnsiTheme="majorBidi" w:cstheme="majorBidi"/>
          <w:sz w:val="24"/>
          <w:szCs w:val="24"/>
        </w:rPr>
        <w:t xml:space="preserve">dapat memuat hingga 250 pengguna. Penulis menggunakan </w:t>
      </w:r>
      <w:r w:rsidR="001565B4" w:rsidRPr="00424152">
        <w:rPr>
          <w:rFonts w:asciiTheme="majorBidi" w:hAnsiTheme="majorBidi" w:cstheme="majorBidi"/>
          <w:i/>
          <w:iCs/>
          <w:sz w:val="24"/>
          <w:szCs w:val="24"/>
        </w:rPr>
        <w:lastRenderedPageBreak/>
        <w:t xml:space="preserve">google meet </w:t>
      </w:r>
      <w:r w:rsidR="001565B4" w:rsidRPr="00424152">
        <w:rPr>
          <w:rFonts w:asciiTheme="majorBidi" w:hAnsiTheme="majorBidi" w:cstheme="majorBidi"/>
          <w:sz w:val="24"/>
          <w:szCs w:val="24"/>
        </w:rPr>
        <w:t xml:space="preserve">pada beberapa pertemuan yang berkaitan dengan pemaparan petunjuk praktikum sederhana secara </w:t>
      </w:r>
      <w:r w:rsidR="001565B4" w:rsidRPr="00424152">
        <w:rPr>
          <w:rFonts w:asciiTheme="majorBidi" w:hAnsiTheme="majorBidi" w:cstheme="majorBidi"/>
          <w:i/>
          <w:iCs/>
          <w:sz w:val="24"/>
          <w:szCs w:val="24"/>
        </w:rPr>
        <w:t>online.</w:t>
      </w:r>
      <w:r w:rsidR="001565B4" w:rsidRPr="00424152">
        <w:rPr>
          <w:rFonts w:asciiTheme="majorBidi" w:hAnsiTheme="majorBidi" w:cstheme="majorBidi"/>
          <w:sz w:val="24"/>
          <w:szCs w:val="24"/>
        </w:rPr>
        <w:t xml:space="preserve">   </w:t>
      </w:r>
    </w:p>
    <w:p w14:paraId="586DBB37" w14:textId="1AFA314D" w:rsidR="00D53D46" w:rsidRPr="00424152" w:rsidRDefault="00A95A4E" w:rsidP="00E614E1">
      <w:pPr>
        <w:pStyle w:val="ListParagraph"/>
        <w:numPr>
          <w:ilvl w:val="0"/>
          <w:numId w:val="2"/>
        </w:numPr>
        <w:spacing w:after="0"/>
        <w:ind w:left="0" w:firstLine="0"/>
        <w:jc w:val="both"/>
        <w:rPr>
          <w:rFonts w:asciiTheme="majorBidi" w:hAnsiTheme="majorBidi" w:cstheme="majorBidi"/>
          <w:sz w:val="24"/>
          <w:szCs w:val="24"/>
        </w:rPr>
      </w:pPr>
      <w:r w:rsidRPr="00424152">
        <w:rPr>
          <w:rFonts w:asciiTheme="majorBidi" w:hAnsiTheme="majorBidi" w:cstheme="majorBidi"/>
          <w:i/>
          <w:iCs/>
          <w:sz w:val="24"/>
          <w:szCs w:val="24"/>
        </w:rPr>
        <w:t>Zoom cloud meeting</w:t>
      </w:r>
      <w:r w:rsidR="00424152" w:rsidRPr="00424152">
        <w:rPr>
          <w:rFonts w:asciiTheme="majorBidi" w:hAnsiTheme="majorBidi" w:cstheme="majorBidi"/>
          <w:sz w:val="24"/>
          <w:szCs w:val="24"/>
        </w:rPr>
        <w:t xml:space="preserve"> </w:t>
      </w:r>
      <w:r w:rsidR="001565B4" w:rsidRPr="00424152">
        <w:rPr>
          <w:rFonts w:asciiTheme="majorBidi" w:hAnsiTheme="majorBidi" w:cstheme="majorBidi"/>
          <w:sz w:val="24"/>
          <w:szCs w:val="24"/>
        </w:rPr>
        <w:t xml:space="preserve">dapat digunakan untuk pembelajaran tatap muka </w:t>
      </w:r>
      <w:r w:rsidR="001565B4" w:rsidRPr="00424152">
        <w:rPr>
          <w:rFonts w:asciiTheme="majorBidi" w:hAnsiTheme="majorBidi" w:cstheme="majorBidi"/>
          <w:i/>
          <w:iCs/>
          <w:sz w:val="24"/>
          <w:szCs w:val="24"/>
        </w:rPr>
        <w:t xml:space="preserve">online </w:t>
      </w:r>
      <w:r w:rsidR="001565B4" w:rsidRPr="00424152">
        <w:rPr>
          <w:rFonts w:asciiTheme="majorBidi" w:hAnsiTheme="majorBidi" w:cstheme="majorBidi"/>
          <w:sz w:val="24"/>
          <w:szCs w:val="24"/>
        </w:rPr>
        <w:t xml:space="preserve">yang memungkinkan bertemunya guru dan </w:t>
      </w:r>
      <w:r w:rsidR="00A95B6D">
        <w:rPr>
          <w:rFonts w:asciiTheme="majorBidi" w:hAnsiTheme="majorBidi" w:cstheme="majorBidi"/>
          <w:sz w:val="24"/>
          <w:szCs w:val="24"/>
        </w:rPr>
        <w:t>peserta didik</w:t>
      </w:r>
      <w:r w:rsidR="00A95B6D" w:rsidRPr="00424152">
        <w:rPr>
          <w:rFonts w:asciiTheme="majorBidi" w:hAnsiTheme="majorBidi" w:cstheme="majorBidi"/>
          <w:sz w:val="24"/>
          <w:szCs w:val="24"/>
        </w:rPr>
        <w:t xml:space="preserve"> </w:t>
      </w:r>
      <w:r w:rsidR="001565B4" w:rsidRPr="00424152">
        <w:rPr>
          <w:rFonts w:asciiTheme="majorBidi" w:hAnsiTheme="majorBidi" w:cstheme="majorBidi"/>
          <w:sz w:val="24"/>
          <w:szCs w:val="24"/>
        </w:rPr>
        <w:t xml:space="preserve">serta </w:t>
      </w:r>
      <w:r w:rsidR="00A95B6D">
        <w:rPr>
          <w:rFonts w:asciiTheme="majorBidi" w:hAnsiTheme="majorBidi" w:cstheme="majorBidi"/>
          <w:sz w:val="24"/>
          <w:szCs w:val="24"/>
        </w:rPr>
        <w:t>peserta didik</w:t>
      </w:r>
      <w:r w:rsidR="001565B4" w:rsidRPr="00424152">
        <w:rPr>
          <w:rFonts w:asciiTheme="majorBidi" w:hAnsiTheme="majorBidi" w:cstheme="majorBidi"/>
          <w:sz w:val="24"/>
          <w:szCs w:val="24"/>
        </w:rPr>
        <w:t xml:space="preserve"> dan </w:t>
      </w:r>
      <w:r w:rsidR="00A95B6D">
        <w:rPr>
          <w:rFonts w:asciiTheme="majorBidi" w:hAnsiTheme="majorBidi" w:cstheme="majorBidi"/>
          <w:sz w:val="24"/>
          <w:szCs w:val="24"/>
        </w:rPr>
        <w:t>peserta didik</w:t>
      </w:r>
      <w:r w:rsidR="001565B4" w:rsidRPr="00424152">
        <w:rPr>
          <w:rFonts w:asciiTheme="majorBidi" w:hAnsiTheme="majorBidi" w:cstheme="majorBidi"/>
          <w:sz w:val="24"/>
          <w:szCs w:val="24"/>
        </w:rPr>
        <w:t xml:space="preserve"> dalam suatu platform yang berinteraksi secara visual maupun suara. </w:t>
      </w:r>
    </w:p>
    <w:p w14:paraId="14528EE4" w14:textId="4BFDF9B4" w:rsidR="008042B6" w:rsidRPr="00424152" w:rsidRDefault="008042B6" w:rsidP="00424152">
      <w:pPr>
        <w:pStyle w:val="ListParagraph"/>
        <w:numPr>
          <w:ilvl w:val="0"/>
          <w:numId w:val="1"/>
        </w:numPr>
        <w:spacing w:after="0"/>
        <w:ind w:left="450" w:hanging="450"/>
        <w:jc w:val="both"/>
        <w:rPr>
          <w:rFonts w:asciiTheme="majorBidi" w:hAnsiTheme="majorBidi" w:cstheme="majorBidi"/>
          <w:b/>
          <w:bCs/>
          <w:sz w:val="24"/>
          <w:szCs w:val="24"/>
        </w:rPr>
      </w:pPr>
      <w:r w:rsidRPr="00424152">
        <w:rPr>
          <w:rFonts w:asciiTheme="majorBidi" w:hAnsiTheme="majorBidi" w:cstheme="majorBidi"/>
          <w:b/>
          <w:bCs/>
          <w:sz w:val="24"/>
          <w:szCs w:val="24"/>
        </w:rPr>
        <w:t>KESIMPULAN</w:t>
      </w:r>
    </w:p>
    <w:p w14:paraId="6E8C6B45" w14:textId="77777777" w:rsidR="00EA533D" w:rsidRDefault="001565B4" w:rsidP="00EA533D">
      <w:pPr>
        <w:pStyle w:val="ListParagraph"/>
        <w:spacing w:after="0"/>
        <w:ind w:left="0" w:firstLine="567"/>
        <w:jc w:val="both"/>
        <w:rPr>
          <w:rFonts w:asciiTheme="majorBidi" w:hAnsiTheme="majorBidi" w:cstheme="majorBidi"/>
          <w:sz w:val="24"/>
          <w:szCs w:val="24"/>
        </w:rPr>
      </w:pPr>
      <w:r w:rsidRPr="00424152">
        <w:rPr>
          <w:rFonts w:asciiTheme="majorBidi" w:hAnsiTheme="majorBidi" w:cstheme="majorBidi"/>
          <w:sz w:val="24"/>
          <w:szCs w:val="24"/>
        </w:rPr>
        <w:t xml:space="preserve">Pandemi covid-19 secara langsung maupun tidak langsung telah mengubah aspek kehidupan. Transformasi dan akselerasi digital </w:t>
      </w:r>
      <w:r w:rsidR="002B33B0" w:rsidRPr="00424152">
        <w:rPr>
          <w:rFonts w:asciiTheme="majorBidi" w:hAnsiTheme="majorBidi" w:cstheme="majorBidi"/>
          <w:sz w:val="24"/>
          <w:szCs w:val="24"/>
        </w:rPr>
        <w:t>bukan lagi hal yang t</w:t>
      </w:r>
      <w:r w:rsidR="00EA533D">
        <w:rPr>
          <w:rFonts w:asciiTheme="majorBidi" w:hAnsiTheme="majorBidi" w:cstheme="majorBidi"/>
          <w:sz w:val="24"/>
          <w:szCs w:val="24"/>
        </w:rPr>
        <w:t>abu karena saat ini pada aspek p</w:t>
      </w:r>
      <w:r w:rsidR="002B33B0" w:rsidRPr="00424152">
        <w:rPr>
          <w:rFonts w:asciiTheme="majorBidi" w:hAnsiTheme="majorBidi" w:cstheme="majorBidi"/>
          <w:sz w:val="24"/>
          <w:szCs w:val="24"/>
        </w:rPr>
        <w:t>endidikan sendiri telah sangat d</w:t>
      </w:r>
      <w:r w:rsidR="00EA533D">
        <w:rPr>
          <w:rFonts w:asciiTheme="majorBidi" w:hAnsiTheme="majorBidi" w:cstheme="majorBidi"/>
          <w:sz w:val="24"/>
          <w:szCs w:val="24"/>
        </w:rPr>
        <w:t>ekat dengan teknologi digital, t</w:t>
      </w:r>
      <w:r w:rsidR="002B33B0" w:rsidRPr="00424152">
        <w:rPr>
          <w:rFonts w:asciiTheme="majorBidi" w:hAnsiTheme="majorBidi" w:cstheme="majorBidi"/>
          <w:sz w:val="24"/>
          <w:szCs w:val="24"/>
        </w:rPr>
        <w:t xml:space="preserve">anpa mengenal jenjang pendidikan, domisili guru, </w:t>
      </w:r>
      <w:r w:rsidR="00A95B6D">
        <w:rPr>
          <w:rFonts w:asciiTheme="majorBidi" w:hAnsiTheme="majorBidi" w:cstheme="majorBidi"/>
          <w:sz w:val="24"/>
          <w:szCs w:val="24"/>
        </w:rPr>
        <w:t>peserta didik</w:t>
      </w:r>
      <w:r w:rsidR="00A95B6D" w:rsidRPr="00424152">
        <w:rPr>
          <w:rFonts w:asciiTheme="majorBidi" w:hAnsiTheme="majorBidi" w:cstheme="majorBidi"/>
          <w:sz w:val="24"/>
          <w:szCs w:val="24"/>
        </w:rPr>
        <w:t xml:space="preserve"> </w:t>
      </w:r>
      <w:r w:rsidR="002B33B0" w:rsidRPr="00424152">
        <w:rPr>
          <w:rFonts w:asciiTheme="majorBidi" w:hAnsiTheme="majorBidi" w:cstheme="majorBidi"/>
          <w:sz w:val="24"/>
          <w:szCs w:val="24"/>
        </w:rPr>
        <w:t xml:space="preserve">dan orang tua. Upaya </w:t>
      </w:r>
      <w:r w:rsidR="002B33B0" w:rsidRPr="00424152">
        <w:rPr>
          <w:rFonts w:asciiTheme="majorBidi" w:hAnsiTheme="majorBidi" w:cstheme="majorBidi"/>
          <w:sz w:val="24"/>
          <w:szCs w:val="24"/>
        </w:rPr>
        <w:lastRenderedPageBreak/>
        <w:t xml:space="preserve">pemerintah dalam menjawab tantangan pandemi ini dengan mengeluarkan berbagai kebijakan melalui Surat Edaran Menteri telah cukup menjawab berbagai permasalahan yang telah muncul selama masa pandemi covid-19 ini. </w:t>
      </w:r>
    </w:p>
    <w:p w14:paraId="742CBEBD" w14:textId="77777777" w:rsidR="00E614E1" w:rsidRDefault="002B33B0" w:rsidP="00EA533D">
      <w:pPr>
        <w:pStyle w:val="ListParagraph"/>
        <w:spacing w:after="0"/>
        <w:ind w:left="0" w:firstLine="567"/>
        <w:jc w:val="both"/>
        <w:rPr>
          <w:rFonts w:asciiTheme="majorBidi" w:hAnsiTheme="majorBidi" w:cstheme="majorBidi"/>
          <w:iCs/>
          <w:sz w:val="24"/>
          <w:szCs w:val="24"/>
        </w:rPr>
        <w:sectPr w:rsidR="00E614E1" w:rsidSect="00E614E1">
          <w:headerReference w:type="default" r:id="rId11"/>
          <w:pgSz w:w="10319" w:h="14572" w:code="13"/>
          <w:pgMar w:top="1701" w:right="1134" w:bottom="1701" w:left="1701" w:header="709" w:footer="992" w:gutter="0"/>
          <w:cols w:num="2" w:space="720"/>
          <w:docGrid w:linePitch="360"/>
        </w:sectPr>
      </w:pPr>
      <w:r w:rsidRPr="00424152">
        <w:rPr>
          <w:rFonts w:asciiTheme="majorBidi" w:hAnsiTheme="majorBidi" w:cstheme="majorBidi"/>
          <w:sz w:val="24"/>
          <w:szCs w:val="24"/>
        </w:rPr>
        <w:t xml:space="preserve">Ragam media ajar serta </w:t>
      </w:r>
      <w:r w:rsidRPr="00424152">
        <w:rPr>
          <w:rFonts w:asciiTheme="majorBidi" w:hAnsiTheme="majorBidi" w:cstheme="majorBidi"/>
          <w:i/>
          <w:iCs/>
          <w:sz w:val="24"/>
          <w:szCs w:val="24"/>
        </w:rPr>
        <w:t xml:space="preserve">platform </w:t>
      </w:r>
      <w:r w:rsidRPr="00424152">
        <w:rPr>
          <w:rFonts w:asciiTheme="majorBidi" w:hAnsiTheme="majorBidi" w:cstheme="majorBidi"/>
          <w:sz w:val="24"/>
          <w:szCs w:val="24"/>
        </w:rPr>
        <w:t xml:space="preserve">pendidikan banyak bermunculan dan mendorong serta menuntut profesionalsme serta kecakapan guru dalam melaksanakan tugas pengajaaran kepada peserta didik. Manfaat nya tak hanya dirasakan oleh guru namun </w:t>
      </w:r>
      <w:r w:rsidR="00A95B6D">
        <w:rPr>
          <w:rFonts w:asciiTheme="majorBidi" w:hAnsiTheme="majorBidi" w:cstheme="majorBidi"/>
          <w:sz w:val="24"/>
          <w:szCs w:val="24"/>
        </w:rPr>
        <w:t>peserta didik</w:t>
      </w:r>
      <w:r w:rsidRPr="00424152">
        <w:rPr>
          <w:rFonts w:asciiTheme="majorBidi" w:hAnsiTheme="majorBidi" w:cstheme="majorBidi"/>
          <w:sz w:val="24"/>
          <w:szCs w:val="24"/>
        </w:rPr>
        <w:t xml:space="preserve"> dan orang tua dapat merasakan langsung </w:t>
      </w:r>
      <w:r w:rsidR="00EA533D">
        <w:rPr>
          <w:rFonts w:asciiTheme="majorBidi" w:hAnsiTheme="majorBidi" w:cstheme="majorBidi"/>
          <w:sz w:val="24"/>
          <w:szCs w:val="24"/>
        </w:rPr>
        <w:t xml:space="preserve">manfaat </w:t>
      </w:r>
      <w:r w:rsidRPr="00424152">
        <w:rPr>
          <w:rFonts w:asciiTheme="majorBidi" w:hAnsiTheme="majorBidi" w:cstheme="majorBidi"/>
          <w:sz w:val="24"/>
          <w:szCs w:val="24"/>
        </w:rPr>
        <w:t>media ajar</w:t>
      </w:r>
      <w:r w:rsidRPr="00424152">
        <w:rPr>
          <w:rFonts w:asciiTheme="majorBidi" w:hAnsiTheme="majorBidi" w:cstheme="majorBidi"/>
          <w:i/>
          <w:iCs/>
          <w:sz w:val="24"/>
          <w:szCs w:val="24"/>
        </w:rPr>
        <w:t xml:space="preserve">. </w:t>
      </w:r>
      <w:r w:rsidRPr="00424152">
        <w:rPr>
          <w:rFonts w:asciiTheme="majorBidi" w:hAnsiTheme="majorBidi" w:cstheme="majorBidi"/>
          <w:iCs/>
          <w:sz w:val="24"/>
          <w:szCs w:val="24"/>
        </w:rPr>
        <w:t xml:space="preserve">Penggunaan media ajar maupun </w:t>
      </w:r>
      <w:r w:rsidRPr="00424152">
        <w:rPr>
          <w:rFonts w:asciiTheme="majorBidi" w:hAnsiTheme="majorBidi" w:cstheme="majorBidi"/>
          <w:i/>
          <w:sz w:val="24"/>
          <w:szCs w:val="24"/>
        </w:rPr>
        <w:t>platform</w:t>
      </w:r>
      <w:r w:rsidR="00EA533D">
        <w:rPr>
          <w:rFonts w:asciiTheme="majorBidi" w:hAnsiTheme="majorBidi" w:cstheme="majorBidi"/>
          <w:iCs/>
          <w:sz w:val="24"/>
          <w:szCs w:val="24"/>
        </w:rPr>
        <w:t xml:space="preserve"> p</w:t>
      </w:r>
      <w:r w:rsidRPr="00424152">
        <w:rPr>
          <w:rFonts w:asciiTheme="majorBidi" w:hAnsiTheme="majorBidi" w:cstheme="majorBidi"/>
          <w:iCs/>
          <w:sz w:val="24"/>
          <w:szCs w:val="24"/>
        </w:rPr>
        <w:t>endidikan kiranya dapat menjadi altern</w:t>
      </w:r>
      <w:r w:rsidR="00A95B6D">
        <w:rPr>
          <w:rFonts w:asciiTheme="majorBidi" w:hAnsiTheme="majorBidi" w:cstheme="majorBidi"/>
          <w:iCs/>
          <w:sz w:val="24"/>
          <w:szCs w:val="24"/>
        </w:rPr>
        <w:t xml:space="preserve">atif solusi dalam pembelajaran, </w:t>
      </w:r>
      <w:r w:rsidR="00FF53D5" w:rsidRPr="00424152">
        <w:rPr>
          <w:rFonts w:asciiTheme="majorBidi" w:hAnsiTheme="majorBidi" w:cstheme="majorBidi"/>
          <w:iCs/>
          <w:sz w:val="24"/>
          <w:szCs w:val="24"/>
        </w:rPr>
        <w:t xml:space="preserve">demi </w:t>
      </w:r>
      <w:r w:rsidRPr="00424152">
        <w:rPr>
          <w:rFonts w:asciiTheme="majorBidi" w:hAnsiTheme="majorBidi" w:cstheme="majorBidi"/>
          <w:iCs/>
          <w:sz w:val="24"/>
          <w:szCs w:val="24"/>
        </w:rPr>
        <w:t>kelangsungan p</w:t>
      </w:r>
      <w:r w:rsidR="00EA533D">
        <w:rPr>
          <w:rFonts w:asciiTheme="majorBidi" w:hAnsiTheme="majorBidi" w:cstheme="majorBidi"/>
          <w:iCs/>
          <w:sz w:val="24"/>
          <w:szCs w:val="24"/>
        </w:rPr>
        <w:t>embelajaran pada setiap satuan p</w:t>
      </w:r>
      <w:r w:rsidRPr="00424152">
        <w:rPr>
          <w:rFonts w:asciiTheme="majorBidi" w:hAnsiTheme="majorBidi" w:cstheme="majorBidi"/>
          <w:iCs/>
          <w:sz w:val="24"/>
          <w:szCs w:val="24"/>
        </w:rPr>
        <w:t>endidikan</w:t>
      </w:r>
      <w:r w:rsidR="00FF53D5" w:rsidRPr="00424152">
        <w:rPr>
          <w:rFonts w:asciiTheme="majorBidi" w:hAnsiTheme="majorBidi" w:cstheme="majorBidi"/>
          <w:iCs/>
          <w:sz w:val="24"/>
          <w:szCs w:val="24"/>
        </w:rPr>
        <w:t>.</w:t>
      </w:r>
    </w:p>
    <w:p w14:paraId="696155F0" w14:textId="13A320C4" w:rsidR="001565B4" w:rsidRPr="00424152" w:rsidRDefault="002B33B0" w:rsidP="00EA533D">
      <w:pPr>
        <w:pStyle w:val="ListParagraph"/>
        <w:spacing w:after="0"/>
        <w:ind w:left="0" w:firstLine="567"/>
        <w:jc w:val="both"/>
        <w:rPr>
          <w:rFonts w:asciiTheme="majorBidi" w:hAnsiTheme="majorBidi" w:cstheme="majorBidi"/>
          <w:iCs/>
          <w:sz w:val="24"/>
          <w:szCs w:val="24"/>
        </w:rPr>
      </w:pPr>
      <w:r w:rsidRPr="00424152">
        <w:rPr>
          <w:rFonts w:asciiTheme="majorBidi" w:hAnsiTheme="majorBidi" w:cstheme="majorBidi"/>
          <w:iCs/>
          <w:sz w:val="24"/>
          <w:szCs w:val="24"/>
        </w:rPr>
        <w:lastRenderedPageBreak/>
        <w:t xml:space="preserve"> </w:t>
      </w:r>
    </w:p>
    <w:p w14:paraId="3A1CB784" w14:textId="310EB8E1" w:rsidR="008042B6" w:rsidRPr="00424152" w:rsidRDefault="008042B6" w:rsidP="00E614E1">
      <w:pPr>
        <w:spacing w:after="120"/>
        <w:jc w:val="center"/>
        <w:rPr>
          <w:rFonts w:asciiTheme="majorBidi" w:hAnsiTheme="majorBidi" w:cstheme="majorBidi"/>
          <w:b/>
          <w:bCs/>
          <w:sz w:val="24"/>
          <w:szCs w:val="24"/>
        </w:rPr>
      </w:pPr>
      <w:r w:rsidRPr="00424152">
        <w:rPr>
          <w:rFonts w:asciiTheme="majorBidi" w:hAnsiTheme="majorBidi" w:cstheme="majorBidi"/>
          <w:b/>
          <w:bCs/>
          <w:sz w:val="24"/>
          <w:szCs w:val="24"/>
        </w:rPr>
        <w:t>DAFTAR PUSTAKA</w:t>
      </w:r>
    </w:p>
    <w:p w14:paraId="1CD76EAD" w14:textId="152674E4" w:rsidR="00E1431F" w:rsidRPr="00424152" w:rsidRDefault="00424152" w:rsidP="00E614E1">
      <w:pPr>
        <w:spacing w:after="0"/>
        <w:ind w:left="567" w:hanging="567"/>
        <w:jc w:val="both"/>
        <w:rPr>
          <w:rFonts w:asciiTheme="majorBidi" w:hAnsiTheme="majorBidi" w:cstheme="majorBidi"/>
          <w:sz w:val="24"/>
          <w:szCs w:val="24"/>
        </w:rPr>
      </w:pPr>
      <w:r w:rsidRPr="00424152">
        <w:rPr>
          <w:rFonts w:asciiTheme="majorBidi" w:hAnsiTheme="majorBidi" w:cstheme="majorBidi"/>
          <w:sz w:val="24"/>
          <w:szCs w:val="24"/>
        </w:rPr>
        <w:t>Astini, N. K. S</w:t>
      </w:r>
      <w:r w:rsidR="00E1431F" w:rsidRPr="00424152">
        <w:rPr>
          <w:rFonts w:asciiTheme="majorBidi" w:hAnsiTheme="majorBidi" w:cstheme="majorBidi"/>
          <w:sz w:val="24"/>
          <w:szCs w:val="24"/>
        </w:rPr>
        <w:t xml:space="preserve">. (2020). Tantangan dan Peluang Pemanfaatan Teknologi Informasi dalam Pembelajaran Online Masa Covid-19. </w:t>
      </w:r>
      <w:r w:rsidR="00E1431F" w:rsidRPr="00424152">
        <w:rPr>
          <w:rFonts w:asciiTheme="majorBidi" w:hAnsiTheme="majorBidi" w:cstheme="majorBidi"/>
          <w:i/>
          <w:iCs/>
          <w:sz w:val="24"/>
          <w:szCs w:val="24"/>
        </w:rPr>
        <w:t xml:space="preserve">Jurnal Ilmu Pendidikan, </w:t>
      </w:r>
      <w:r w:rsidR="00E1431F" w:rsidRPr="00424152">
        <w:rPr>
          <w:rFonts w:asciiTheme="majorBidi" w:hAnsiTheme="majorBidi" w:cstheme="majorBidi"/>
          <w:sz w:val="24"/>
          <w:szCs w:val="24"/>
        </w:rPr>
        <w:t>3 (2), 241-255</w:t>
      </w:r>
    </w:p>
    <w:p w14:paraId="7DE5A640" w14:textId="3B287C81" w:rsidR="00AA21E2" w:rsidRPr="00424152" w:rsidRDefault="00AA21E2" w:rsidP="00E614E1">
      <w:pPr>
        <w:spacing w:after="0"/>
        <w:ind w:left="567" w:hanging="567"/>
        <w:jc w:val="both"/>
        <w:rPr>
          <w:rFonts w:asciiTheme="majorBidi" w:hAnsiTheme="majorBidi" w:cstheme="majorBidi"/>
          <w:sz w:val="24"/>
          <w:szCs w:val="24"/>
        </w:rPr>
      </w:pPr>
      <w:r w:rsidRPr="00424152">
        <w:rPr>
          <w:rFonts w:asciiTheme="majorBidi" w:hAnsiTheme="majorBidi" w:cstheme="majorBidi"/>
          <w:sz w:val="24"/>
          <w:szCs w:val="24"/>
        </w:rPr>
        <w:t>Creswell, A. J. (2014). Educational Research: Planning, Conducting, and Evaluating Qualitative</w:t>
      </w:r>
      <w:r w:rsidR="00424152">
        <w:rPr>
          <w:rFonts w:asciiTheme="majorBidi" w:hAnsiTheme="majorBidi" w:cstheme="majorBidi"/>
          <w:sz w:val="24"/>
          <w:szCs w:val="24"/>
        </w:rPr>
        <w:t>.</w:t>
      </w:r>
    </w:p>
    <w:p w14:paraId="177F3BE0" w14:textId="4F4DBA23" w:rsidR="00FF53D5" w:rsidRPr="00424152" w:rsidRDefault="00424152" w:rsidP="00E614E1">
      <w:pPr>
        <w:spacing w:after="0"/>
        <w:ind w:left="567" w:hanging="567"/>
        <w:jc w:val="both"/>
        <w:rPr>
          <w:rFonts w:asciiTheme="majorBidi" w:hAnsiTheme="majorBidi" w:cstheme="majorBidi"/>
          <w:sz w:val="24"/>
          <w:szCs w:val="24"/>
        </w:rPr>
      </w:pPr>
      <w:r w:rsidRPr="00424152">
        <w:rPr>
          <w:rFonts w:asciiTheme="majorBidi" w:hAnsiTheme="majorBidi" w:cstheme="majorBidi"/>
          <w:sz w:val="24"/>
          <w:szCs w:val="24"/>
        </w:rPr>
        <w:t>Denty &amp;</w:t>
      </w:r>
      <w:r w:rsidR="00FF53D5" w:rsidRPr="00424152">
        <w:rPr>
          <w:rFonts w:asciiTheme="majorBidi" w:hAnsiTheme="majorBidi" w:cstheme="majorBidi"/>
          <w:sz w:val="24"/>
          <w:szCs w:val="24"/>
        </w:rPr>
        <w:t xml:space="preserve"> Aline (2020). </w:t>
      </w:r>
      <w:hyperlink r:id="rId12" w:history="1">
        <w:r w:rsidR="00FF53D5" w:rsidRPr="00424152">
          <w:rPr>
            <w:rStyle w:val="Hyperlink"/>
            <w:rFonts w:asciiTheme="majorBidi" w:hAnsiTheme="majorBidi" w:cstheme="majorBidi"/>
            <w:sz w:val="24"/>
            <w:szCs w:val="24"/>
          </w:rPr>
          <w:t>https://www.kemdikbud.go.id/main/blog/2020/03/sikapi-covid19-kemendikbud-terbitkan-dua-surat-edaran</w:t>
        </w:r>
      </w:hyperlink>
      <w:r w:rsidR="00FF53D5" w:rsidRPr="00424152">
        <w:rPr>
          <w:rFonts w:asciiTheme="majorBidi" w:hAnsiTheme="majorBidi" w:cstheme="majorBidi"/>
          <w:sz w:val="24"/>
          <w:szCs w:val="24"/>
        </w:rPr>
        <w:t>. Tersedia [Online] diakses 30 September 2020</w:t>
      </w:r>
    </w:p>
    <w:p w14:paraId="0B7CE431" w14:textId="47A5CFB2" w:rsidR="00AA21E2" w:rsidRPr="00424152" w:rsidRDefault="00AA21E2" w:rsidP="00E614E1">
      <w:pPr>
        <w:spacing w:after="0"/>
        <w:ind w:left="567" w:hanging="567"/>
        <w:jc w:val="both"/>
        <w:rPr>
          <w:rFonts w:asciiTheme="majorBidi" w:hAnsiTheme="majorBidi" w:cstheme="majorBidi"/>
          <w:sz w:val="24"/>
          <w:szCs w:val="24"/>
        </w:rPr>
      </w:pPr>
      <w:r w:rsidRPr="00424152">
        <w:rPr>
          <w:rFonts w:asciiTheme="majorBidi" w:hAnsiTheme="majorBidi" w:cstheme="majorBidi"/>
          <w:sz w:val="24"/>
          <w:szCs w:val="24"/>
        </w:rPr>
        <w:lastRenderedPageBreak/>
        <w:t xml:space="preserve">Kemendikbud. (2020). Surat Edaran Nomor 2 Tahun 2020 tentang Pencegahan dan Penanganan </w:t>
      </w:r>
      <w:r w:rsidRPr="00424152">
        <w:rPr>
          <w:rFonts w:asciiTheme="majorBidi" w:hAnsiTheme="majorBidi" w:cstheme="majorBidi"/>
          <w:i/>
          <w:iCs/>
          <w:sz w:val="24"/>
          <w:szCs w:val="24"/>
        </w:rPr>
        <w:t xml:space="preserve">Corona Virus Disease </w:t>
      </w:r>
      <w:r w:rsidRPr="00424152">
        <w:rPr>
          <w:rFonts w:asciiTheme="majorBidi" w:hAnsiTheme="majorBidi" w:cstheme="majorBidi"/>
          <w:sz w:val="24"/>
          <w:szCs w:val="24"/>
        </w:rPr>
        <w:t>(covid-19) di Kementerian Pendidikan dan Kebudayaan</w:t>
      </w:r>
    </w:p>
    <w:p w14:paraId="5EFCDBC9" w14:textId="19137F6C" w:rsidR="00AA21E2" w:rsidRPr="00424152" w:rsidRDefault="00AA21E2" w:rsidP="00E614E1">
      <w:pPr>
        <w:spacing w:after="0"/>
        <w:ind w:left="567" w:hanging="567"/>
        <w:jc w:val="both"/>
        <w:rPr>
          <w:rFonts w:asciiTheme="majorBidi" w:hAnsiTheme="majorBidi" w:cstheme="majorBidi"/>
          <w:sz w:val="24"/>
          <w:szCs w:val="24"/>
        </w:rPr>
      </w:pPr>
      <w:r w:rsidRPr="00424152">
        <w:rPr>
          <w:rFonts w:asciiTheme="majorBidi" w:hAnsiTheme="majorBidi" w:cstheme="majorBidi"/>
          <w:sz w:val="24"/>
          <w:szCs w:val="24"/>
        </w:rPr>
        <w:t xml:space="preserve">Kemendikbud. (2020). Surat Edaran Nomor 3 Tahun 2020 tentang Pencegahan </w:t>
      </w:r>
      <w:r w:rsidRPr="00424152">
        <w:rPr>
          <w:rFonts w:asciiTheme="majorBidi" w:hAnsiTheme="majorBidi" w:cstheme="majorBidi"/>
          <w:i/>
          <w:iCs/>
          <w:sz w:val="24"/>
          <w:szCs w:val="24"/>
        </w:rPr>
        <w:t xml:space="preserve">Corona Virus Disease </w:t>
      </w:r>
      <w:r w:rsidRPr="00424152">
        <w:rPr>
          <w:rFonts w:asciiTheme="majorBidi" w:hAnsiTheme="majorBidi" w:cstheme="majorBidi"/>
          <w:sz w:val="24"/>
          <w:szCs w:val="24"/>
        </w:rPr>
        <w:t>(covid-19) pada Satuan Pendidikan</w:t>
      </w:r>
    </w:p>
    <w:p w14:paraId="14011423" w14:textId="5DE78307" w:rsidR="00AA21E2" w:rsidRPr="00424152" w:rsidRDefault="00AA21E2" w:rsidP="00E614E1">
      <w:pPr>
        <w:spacing w:after="0"/>
        <w:ind w:left="567" w:hanging="567"/>
        <w:jc w:val="both"/>
        <w:rPr>
          <w:rFonts w:asciiTheme="majorBidi" w:hAnsiTheme="majorBidi" w:cstheme="majorBidi"/>
          <w:sz w:val="24"/>
          <w:szCs w:val="24"/>
        </w:rPr>
      </w:pPr>
      <w:r w:rsidRPr="00424152">
        <w:rPr>
          <w:rFonts w:asciiTheme="majorBidi" w:hAnsiTheme="majorBidi" w:cstheme="majorBidi"/>
          <w:sz w:val="24"/>
          <w:szCs w:val="24"/>
        </w:rPr>
        <w:t xml:space="preserve">Kemendikbud. (2020). Surat Edaran Nomor </w:t>
      </w:r>
      <w:r w:rsidR="002A44A7" w:rsidRPr="00424152">
        <w:rPr>
          <w:rFonts w:asciiTheme="majorBidi" w:hAnsiTheme="majorBidi" w:cstheme="majorBidi"/>
          <w:sz w:val="24"/>
          <w:szCs w:val="24"/>
        </w:rPr>
        <w:t>4</w:t>
      </w:r>
      <w:r w:rsidRPr="00424152">
        <w:rPr>
          <w:rFonts w:asciiTheme="majorBidi" w:hAnsiTheme="majorBidi" w:cstheme="majorBidi"/>
          <w:sz w:val="24"/>
          <w:szCs w:val="24"/>
        </w:rPr>
        <w:t xml:space="preserve"> Tahun 2020 tentang Pelaksanaan Kebijakan Pendidikan dalam Masa Darurat Penyebaran </w:t>
      </w:r>
      <w:r w:rsidRPr="00424152">
        <w:rPr>
          <w:rFonts w:asciiTheme="majorBidi" w:hAnsiTheme="majorBidi" w:cstheme="majorBidi"/>
          <w:i/>
          <w:iCs/>
          <w:sz w:val="24"/>
          <w:szCs w:val="24"/>
        </w:rPr>
        <w:t xml:space="preserve">Corona Virus Disease </w:t>
      </w:r>
      <w:r w:rsidRPr="00424152">
        <w:rPr>
          <w:rFonts w:asciiTheme="majorBidi" w:hAnsiTheme="majorBidi" w:cstheme="majorBidi"/>
          <w:sz w:val="24"/>
          <w:szCs w:val="24"/>
        </w:rPr>
        <w:t xml:space="preserve">(covid-19) </w:t>
      </w:r>
    </w:p>
    <w:p w14:paraId="7EED9254" w14:textId="4003F86B" w:rsidR="00FF53D5" w:rsidRDefault="00424152" w:rsidP="00E614E1">
      <w:pPr>
        <w:spacing w:after="0"/>
        <w:ind w:left="567" w:hanging="567"/>
        <w:jc w:val="both"/>
        <w:rPr>
          <w:rFonts w:asciiTheme="majorBidi" w:hAnsiTheme="majorBidi" w:cstheme="majorBidi"/>
          <w:color w:val="000000"/>
          <w:sz w:val="24"/>
          <w:szCs w:val="24"/>
        </w:rPr>
      </w:pPr>
      <w:r w:rsidRPr="00424152">
        <w:rPr>
          <w:rFonts w:asciiTheme="majorBidi" w:hAnsiTheme="majorBidi" w:cstheme="majorBidi"/>
          <w:sz w:val="24"/>
          <w:szCs w:val="24"/>
        </w:rPr>
        <w:t>Sari, L</w:t>
      </w:r>
      <w:r w:rsidR="00FF53D5" w:rsidRPr="00424152">
        <w:rPr>
          <w:rFonts w:asciiTheme="majorBidi" w:hAnsiTheme="majorBidi" w:cstheme="majorBidi"/>
          <w:sz w:val="24"/>
          <w:szCs w:val="24"/>
        </w:rPr>
        <w:t xml:space="preserve">. (2020). Upaya Menaikkan Kualitas Pendidikan dengan Pemanfaatan Youtube sebagai Media Ajar pada Masa Pandemi Covid-19. </w:t>
      </w:r>
      <w:r w:rsidR="00FF53D5" w:rsidRPr="00424152">
        <w:rPr>
          <w:rFonts w:asciiTheme="majorBidi" w:hAnsiTheme="majorBidi" w:cstheme="majorBidi"/>
          <w:i/>
          <w:iCs/>
          <w:sz w:val="24"/>
          <w:szCs w:val="24"/>
        </w:rPr>
        <w:t xml:space="preserve">Jurnal Tawadhu, </w:t>
      </w:r>
      <w:r w:rsidR="00FF53D5" w:rsidRPr="00424152">
        <w:rPr>
          <w:rFonts w:asciiTheme="majorBidi" w:hAnsiTheme="majorBidi" w:cstheme="majorBidi"/>
          <w:sz w:val="24"/>
          <w:szCs w:val="24"/>
        </w:rPr>
        <w:t>4 (1)</w:t>
      </w:r>
      <w:r w:rsidR="004B43ED" w:rsidRPr="00424152">
        <w:rPr>
          <w:rFonts w:asciiTheme="majorBidi" w:hAnsiTheme="majorBidi" w:cstheme="majorBidi"/>
          <w:sz w:val="24"/>
          <w:szCs w:val="24"/>
        </w:rPr>
        <w:t xml:space="preserve">, 1074-1084. </w:t>
      </w:r>
      <w:hyperlink r:id="rId13" w:history="1">
        <w:r w:rsidR="004B43ED" w:rsidRPr="00424152">
          <w:rPr>
            <w:rStyle w:val="Hyperlink"/>
            <w:rFonts w:asciiTheme="majorBidi" w:hAnsiTheme="majorBidi" w:cstheme="majorBidi"/>
            <w:sz w:val="24"/>
            <w:szCs w:val="24"/>
          </w:rPr>
          <w:t>https://ejournal.iaiig.ac.id/index.php/TWD/article/view/226/163</w:t>
        </w:r>
      </w:hyperlink>
      <w:r w:rsidR="004B43ED" w:rsidRPr="00424152">
        <w:rPr>
          <w:rFonts w:asciiTheme="majorBidi" w:hAnsiTheme="majorBidi" w:cstheme="majorBidi"/>
          <w:sz w:val="24"/>
          <w:szCs w:val="24"/>
        </w:rPr>
        <w:t>. I</w:t>
      </w:r>
      <w:r w:rsidR="004B43ED" w:rsidRPr="00424152">
        <w:rPr>
          <w:rFonts w:asciiTheme="majorBidi" w:hAnsiTheme="majorBidi" w:cstheme="majorBidi"/>
          <w:color w:val="000000"/>
          <w:sz w:val="24"/>
          <w:szCs w:val="24"/>
        </w:rPr>
        <w:t>SSN Jurnal Tawadhu:) 2580-8826 (media online)</w:t>
      </w:r>
      <w:r>
        <w:rPr>
          <w:rFonts w:asciiTheme="majorBidi" w:hAnsiTheme="majorBidi" w:cstheme="majorBidi"/>
          <w:color w:val="000000"/>
          <w:sz w:val="24"/>
          <w:szCs w:val="24"/>
        </w:rPr>
        <w:t>.</w:t>
      </w:r>
    </w:p>
    <w:p w14:paraId="606FE729" w14:textId="65F7155B" w:rsidR="00424152" w:rsidRPr="00424152" w:rsidRDefault="00424152" w:rsidP="00E614E1">
      <w:pPr>
        <w:spacing w:after="0"/>
        <w:ind w:left="567" w:hanging="567"/>
        <w:jc w:val="both"/>
        <w:rPr>
          <w:rFonts w:asciiTheme="majorBidi" w:hAnsiTheme="majorBidi" w:cstheme="majorBidi"/>
          <w:sz w:val="24"/>
          <w:szCs w:val="24"/>
        </w:rPr>
      </w:pPr>
      <w:r w:rsidRPr="00424152">
        <w:rPr>
          <w:rFonts w:asciiTheme="majorBidi" w:hAnsiTheme="majorBidi" w:cstheme="majorBidi"/>
          <w:sz w:val="24"/>
          <w:szCs w:val="24"/>
        </w:rPr>
        <w:t>Snelling, J.</w:t>
      </w:r>
      <w:r>
        <w:rPr>
          <w:rFonts w:asciiTheme="majorBidi" w:hAnsiTheme="majorBidi" w:cstheme="majorBidi"/>
          <w:sz w:val="24"/>
          <w:szCs w:val="24"/>
        </w:rPr>
        <w:t> &amp;</w:t>
      </w:r>
      <w:r w:rsidRPr="00424152">
        <w:rPr>
          <w:rFonts w:asciiTheme="majorBidi" w:hAnsiTheme="majorBidi" w:cstheme="majorBidi"/>
          <w:sz w:val="24"/>
          <w:szCs w:val="24"/>
        </w:rPr>
        <w:t> Fingal, D. (2020</w:t>
      </w:r>
      <w:r>
        <w:rPr>
          <w:rFonts w:asciiTheme="majorBidi" w:hAnsiTheme="majorBidi" w:cstheme="majorBidi"/>
          <w:sz w:val="24"/>
          <w:szCs w:val="24"/>
        </w:rPr>
        <w:t xml:space="preserve">). </w:t>
      </w:r>
      <w:r w:rsidRPr="00424152">
        <w:rPr>
          <w:rFonts w:asciiTheme="majorBidi" w:hAnsiTheme="majorBidi" w:cstheme="majorBidi"/>
          <w:sz w:val="24"/>
          <w:szCs w:val="24"/>
        </w:rPr>
        <w:t>10 strategies for online learning during a coronavirus outbreak</w:t>
      </w:r>
      <w:r>
        <w:rPr>
          <w:rFonts w:asciiTheme="majorBidi" w:hAnsiTheme="majorBidi" w:cstheme="majorBidi"/>
          <w:sz w:val="24"/>
          <w:szCs w:val="24"/>
        </w:rPr>
        <w:t>.</w:t>
      </w:r>
      <w:r w:rsidRPr="00424152">
        <w:rPr>
          <w:rFonts w:asciiTheme="majorBidi" w:hAnsiTheme="majorBidi" w:cstheme="majorBidi"/>
          <w:sz w:val="24"/>
          <w:szCs w:val="24"/>
        </w:rPr>
        <w:t> </w:t>
      </w:r>
      <w:r w:rsidRPr="00424152">
        <w:rPr>
          <w:rFonts w:asciiTheme="majorBidi" w:hAnsiTheme="majorBidi" w:cstheme="majorBidi"/>
          <w:i/>
          <w:iCs/>
          <w:sz w:val="24"/>
          <w:szCs w:val="24"/>
        </w:rPr>
        <w:t>ISTE Report</w:t>
      </w:r>
      <w:r>
        <w:rPr>
          <w:rFonts w:asciiTheme="majorBidi" w:hAnsiTheme="majorBidi" w:cstheme="majorBidi"/>
          <w:sz w:val="24"/>
          <w:szCs w:val="24"/>
        </w:rPr>
        <w:t xml:space="preserve">. diakses dari  </w:t>
      </w:r>
      <w:hyperlink w:tgtFrame="_blank" w:history="1">
        <w:r w:rsidRPr="00424152">
          <w:rPr>
            <w:rFonts w:asciiTheme="majorBidi" w:hAnsiTheme="majorBidi" w:cstheme="majorBidi"/>
            <w:sz w:val="24"/>
            <w:szCs w:val="24"/>
          </w:rPr>
          <w:t>www.iste.org/explore/learning-during-covid-19/10-strategies-online-learning-during-coronavirus-outbreak</w:t>
        </w:r>
      </w:hyperlink>
      <w:r>
        <w:rPr>
          <w:rFonts w:asciiTheme="majorBidi" w:hAnsiTheme="majorBidi" w:cstheme="majorBidi"/>
          <w:sz w:val="24"/>
          <w:szCs w:val="24"/>
        </w:rPr>
        <w:t xml:space="preserve"> pada 10 Oktober 2020</w:t>
      </w:r>
      <w:r w:rsidRPr="00424152">
        <w:rPr>
          <w:rFonts w:asciiTheme="majorBidi" w:hAnsiTheme="majorBidi" w:cstheme="majorBidi"/>
          <w:sz w:val="24"/>
          <w:szCs w:val="24"/>
        </w:rPr>
        <w:t>.</w:t>
      </w:r>
    </w:p>
    <w:p w14:paraId="03C1C491" w14:textId="125EF035" w:rsidR="00FF53D5" w:rsidRPr="00424152" w:rsidRDefault="00FF53D5" w:rsidP="00E614E1">
      <w:pPr>
        <w:spacing w:after="0"/>
        <w:ind w:left="567" w:hanging="567"/>
        <w:jc w:val="both"/>
        <w:rPr>
          <w:rFonts w:asciiTheme="majorBidi" w:hAnsiTheme="majorBidi" w:cstheme="majorBidi"/>
          <w:sz w:val="24"/>
          <w:szCs w:val="24"/>
        </w:rPr>
      </w:pPr>
      <w:r w:rsidRPr="00424152">
        <w:rPr>
          <w:rFonts w:asciiTheme="majorBidi" w:hAnsiTheme="majorBidi" w:cstheme="majorBidi"/>
          <w:sz w:val="24"/>
          <w:szCs w:val="24"/>
        </w:rPr>
        <w:t xml:space="preserve">Sutrisno. (2020). Peningkatan Aktivitas dan Hasil Belajar melalui Pembelajaran Online dengan </w:t>
      </w:r>
      <w:r w:rsidRPr="00424152">
        <w:rPr>
          <w:rFonts w:asciiTheme="majorBidi" w:hAnsiTheme="majorBidi" w:cstheme="majorBidi"/>
          <w:i/>
          <w:iCs/>
          <w:sz w:val="24"/>
          <w:szCs w:val="24"/>
        </w:rPr>
        <w:t xml:space="preserve">Google </w:t>
      </w:r>
      <w:r w:rsidRPr="00424152">
        <w:rPr>
          <w:rFonts w:asciiTheme="majorBidi" w:hAnsiTheme="majorBidi" w:cstheme="majorBidi"/>
          <w:sz w:val="24"/>
          <w:szCs w:val="24"/>
        </w:rPr>
        <w:t xml:space="preserve">Classroom di Masa Pandemi Covid-19. </w:t>
      </w:r>
      <w:r w:rsidRPr="00424152">
        <w:rPr>
          <w:rFonts w:asciiTheme="majorBidi" w:hAnsiTheme="majorBidi" w:cstheme="majorBidi"/>
          <w:i/>
          <w:iCs/>
          <w:sz w:val="24"/>
          <w:szCs w:val="24"/>
        </w:rPr>
        <w:t>Ideguru: Jurnal Karya Ilmiah Guru</w:t>
      </w:r>
      <w:r w:rsidRPr="00424152">
        <w:rPr>
          <w:rFonts w:asciiTheme="majorBidi" w:hAnsiTheme="majorBidi" w:cstheme="majorBidi"/>
          <w:sz w:val="24"/>
          <w:szCs w:val="24"/>
        </w:rPr>
        <w:t>, 5 (1), 95-106.</w:t>
      </w:r>
      <w:r w:rsidR="004B43ED" w:rsidRPr="00424152">
        <w:rPr>
          <w:rFonts w:asciiTheme="majorBidi" w:hAnsiTheme="majorBidi" w:cstheme="majorBidi"/>
          <w:sz w:val="24"/>
          <w:szCs w:val="24"/>
        </w:rPr>
        <w:t xml:space="preserve"> </w:t>
      </w:r>
      <w:r w:rsidRPr="00424152">
        <w:rPr>
          <w:rFonts w:asciiTheme="majorBidi" w:hAnsiTheme="majorBidi" w:cstheme="majorBidi"/>
          <w:sz w:val="24"/>
          <w:szCs w:val="24"/>
        </w:rPr>
        <w:t>https://jurnaldikpora.jogjaprov.go.id/index.php/</w:t>
      </w:r>
    </w:p>
    <w:p w14:paraId="6D331B20" w14:textId="4FE8D4E4" w:rsidR="00AA21E2" w:rsidRPr="00424152" w:rsidRDefault="00E1431F" w:rsidP="00E614E1">
      <w:pPr>
        <w:spacing w:after="0"/>
        <w:ind w:left="567" w:hanging="567"/>
        <w:jc w:val="both"/>
        <w:rPr>
          <w:rFonts w:asciiTheme="majorBidi" w:hAnsiTheme="majorBidi" w:cstheme="majorBidi"/>
          <w:sz w:val="24"/>
          <w:szCs w:val="24"/>
        </w:rPr>
      </w:pPr>
      <w:r w:rsidRPr="00424152">
        <w:rPr>
          <w:rFonts w:asciiTheme="majorBidi" w:hAnsiTheme="majorBidi" w:cstheme="majorBidi"/>
          <w:sz w:val="24"/>
          <w:szCs w:val="24"/>
        </w:rPr>
        <w:t xml:space="preserve">Wahyono, Poncojari et.al. (2020). Guru professional di masa pandemic COVID-19: Review Implementasi, tantangan, dan solusi pembelajaran daring. </w:t>
      </w:r>
      <w:r w:rsidRPr="00424152">
        <w:rPr>
          <w:rFonts w:asciiTheme="majorBidi" w:hAnsiTheme="majorBidi" w:cstheme="majorBidi"/>
          <w:i/>
          <w:iCs/>
          <w:sz w:val="24"/>
          <w:szCs w:val="24"/>
        </w:rPr>
        <w:t>Jurnal Pendidikan Profesi Guru</w:t>
      </w:r>
      <w:r w:rsidRPr="00424152">
        <w:rPr>
          <w:rFonts w:asciiTheme="majorBidi" w:hAnsiTheme="majorBidi" w:cstheme="majorBidi"/>
          <w:sz w:val="24"/>
          <w:szCs w:val="24"/>
        </w:rPr>
        <w:t>, 1 (1), 51-65. http://ejournal.umm.ac.id/index.php/jppg</w:t>
      </w:r>
      <w:r w:rsidR="00E42115">
        <w:rPr>
          <w:rFonts w:asciiTheme="majorBidi" w:hAnsiTheme="majorBidi" w:cstheme="majorBidi"/>
          <w:sz w:val="24"/>
          <w:szCs w:val="24"/>
        </w:rPr>
        <w:t>.</w:t>
      </w:r>
    </w:p>
    <w:sectPr w:rsidR="00AA21E2" w:rsidRPr="00424152" w:rsidSect="00E614E1">
      <w:type w:val="continuous"/>
      <w:pgSz w:w="10319" w:h="14572" w:code="13"/>
      <w:pgMar w:top="1701" w:right="1134" w:bottom="1701" w:left="1701" w:header="709" w:footer="9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1F9FE" w14:textId="77777777" w:rsidR="004A171E" w:rsidRDefault="004A171E" w:rsidP="00E614E1">
      <w:pPr>
        <w:spacing w:after="0" w:line="240" w:lineRule="auto"/>
      </w:pPr>
      <w:r>
        <w:separator/>
      </w:r>
    </w:p>
  </w:endnote>
  <w:endnote w:type="continuationSeparator" w:id="0">
    <w:p w14:paraId="16A82FAF" w14:textId="77777777" w:rsidR="004A171E" w:rsidRDefault="004A171E" w:rsidP="00E61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F51B7" w14:textId="58BAF3B0" w:rsidR="00E614E1" w:rsidRDefault="00E614E1" w:rsidP="00E614E1">
    <w:pPr>
      <w:pStyle w:val="Footer"/>
      <w:ind w:hanging="567"/>
    </w:pPr>
    <w:sdt>
      <w:sdtPr>
        <w:id w:val="1197193989"/>
        <w:docPartObj>
          <w:docPartGallery w:val="Page Numbers (Bottom of Page)"/>
          <w:docPartUnique/>
        </w:docPartObj>
      </w:sdtPr>
      <w:sdtContent>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7EFC4996" wp14:editId="1FBB7F63">
                  <wp:simplePos x="0" y="0"/>
                  <wp:positionH relativeFrom="rightMargin">
                    <wp:posOffset>-440055</wp:posOffset>
                  </wp:positionH>
                  <wp:positionV relativeFrom="bottomMargin">
                    <wp:posOffset>138430</wp:posOffset>
                  </wp:positionV>
                  <wp:extent cx="512445" cy="441325"/>
                  <wp:effectExtent l="0" t="0" r="1905" b="0"/>
                  <wp:wrapNone/>
                  <wp:docPr id="1"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FA00C35" w14:textId="77777777" w:rsidR="00E614E1" w:rsidRPr="00E614E1" w:rsidRDefault="00E614E1">
                              <w:pPr>
                                <w:pStyle w:val="Footer"/>
                                <w:pBdr>
                                  <w:top w:val="single" w:sz="12" w:space="1" w:color="9BBB59" w:themeColor="accent3"/>
                                  <w:bottom w:val="single" w:sz="48" w:space="1" w:color="9BBB59" w:themeColor="accent3"/>
                                </w:pBdr>
                                <w:jc w:val="center"/>
                                <w:rPr>
                                  <w:rFonts w:asciiTheme="majorBidi" w:hAnsiTheme="majorBidi" w:cstheme="majorBidi"/>
                                </w:rPr>
                              </w:pPr>
                              <w:r w:rsidRPr="00E614E1">
                                <w:rPr>
                                  <w:rFonts w:asciiTheme="majorBidi" w:hAnsiTheme="majorBidi" w:cstheme="majorBidi"/>
                                </w:rPr>
                                <w:fldChar w:fldCharType="begin"/>
                              </w:r>
                              <w:r w:rsidRPr="00E614E1">
                                <w:rPr>
                                  <w:rFonts w:asciiTheme="majorBidi" w:hAnsiTheme="majorBidi" w:cstheme="majorBidi"/>
                                </w:rPr>
                                <w:instrText xml:space="preserve"> PAGE    \* MERGEFORMAT </w:instrText>
                              </w:r>
                              <w:r w:rsidRPr="00E614E1">
                                <w:rPr>
                                  <w:rFonts w:asciiTheme="majorBidi" w:hAnsiTheme="majorBidi" w:cstheme="majorBidi"/>
                                </w:rPr>
                                <w:fldChar w:fldCharType="separate"/>
                              </w:r>
                              <w:r w:rsidR="00BA430A">
                                <w:rPr>
                                  <w:rFonts w:asciiTheme="majorBidi" w:hAnsiTheme="majorBidi" w:cstheme="majorBidi"/>
                                  <w:noProof/>
                                </w:rPr>
                                <w:t>56</w:t>
                              </w:r>
                              <w:r w:rsidRPr="00E614E1">
                                <w:rPr>
                                  <w:rFonts w:asciiTheme="majorBidi" w:hAnsiTheme="majorBidi" w:cstheme="majorBidi"/>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C499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6" type="#_x0000_t176" style="position:absolute;margin-left:-34.65pt;margin-top:10.9pt;width:40.35pt;height:34.7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2vYxgIAANcFAAAOAAAAZHJzL2Uyb0RvYy54bWysVGFv2jAQ/T5p/8Hy9zQJOECihooSMk3q&#10;NqRuP8AkDrGW2JltCN20/76zAxRaTZq2gRT5bN/de3fPd3t3aBu0Z0pzKVIc3gQYMVHIkottir98&#10;zr0ZRtpQUdJGCpbiJ6bx3fztm9u+S9hI1rIpmUIQROik71JcG9Mlvq+LmrVU38iOCTispGqpAVNt&#10;/VLRHqK3jT8KgonfS1V2ShZMa9jNhkM8d/GrihXmU1VpZlCTYsBm3Fe578Z+/fktTbaKdjUvjjDo&#10;X6BoKReQ9Bwqo4aineKvQrW8UFLLytwUsvVlVfGCOQ7AJgxesHmsacccFyiO7s5l0v8vbPFxv1aI&#10;l9A7jARtoUV5I/uipsokaNEYpgQ1DK2HEqPQVqzvdAKOj91aWc66e5DFV42EXNZUbNlCKdnXjJaA&#10;0933rxysocEVbfoPsoSEdGekK96hUq0NCGVBB9ejp3OP2MGgAjajcERIhFEBR4SE41FkEfk0OTl3&#10;Spt3TLbILlJcARuApcyZy5GKy0j3D9oM/ic/C0DInDeN00YjrjYg0bADeMDVnllkrtU/4iBezVYz&#10;4pHRZOWRIMu8Rb4k3iQPp1E2zpbLLPxp84YkqXlZMmHTnGQXkj9r6/EBDII5C0/Lhpc2nIWk1Xaz&#10;bBTaU5B9tJyN78mxShfX/GsYrojA5QUlKHdwP4q9fDKbeiQnkRdPg5kXhPF9PAlITLL8mtIDF+zf&#10;KaE+xXEEzXV0fsttOrb/19xo0nKQLmp4m+JZYH/2Ek2sLFeidGtDeTOsL0ph4T+XAtp9arQTsdXt&#10;oH9z2BwgihXzRpZPIGclQW4wY2AawqKW6jtGPUyWFOtvO6oYRs17AU8iDgmxo8gZJJqOwFCXJ5vL&#10;EyoKCJVig9GwXJphfO06xbc1ZApdjYRcwDOquFPzMyqgYg2YHo7UcdLZ8XRpu1vP83j+CwAA//8D&#10;AFBLAwQUAAYACAAAACEAACASd9wAAAAIAQAADwAAAGRycy9kb3ducmV2LnhtbEyPwU7DMBBE70j8&#10;g7VI3FonDUQkZFMhKsSVlpbzNjZJhL2OYrcJf497osfVPs28qdazNeKsR987RkiXCQjNjVM9twj7&#10;z7fFEwgfiBUZxxrhV3tY17c3FZXKTbzV511oRQxhXxJCF8JQSumbTlvySzdojr9vN1oK8RxbqUaa&#10;Yrg1cpUkubTUc2zoaNCvnW5+dieLcMinZtNm26/Dx57e5WyKYfMYEO/v5pdnEEHP4R+Gi35Uhzo6&#10;Hd2JlRcGYZEXWUQRVmmccAHSBxBHhCLNQNaVvB5Q/wEAAP//AwBQSwECLQAUAAYACAAAACEAtoM4&#10;kv4AAADhAQAAEwAAAAAAAAAAAAAAAAAAAAAAW0NvbnRlbnRfVHlwZXNdLnhtbFBLAQItABQABgAI&#10;AAAAIQA4/SH/1gAAAJQBAAALAAAAAAAAAAAAAAAAAC8BAABfcmVscy8ucmVsc1BLAQItABQABgAI&#10;AAAAIQAvq2vYxgIAANcFAAAOAAAAAAAAAAAAAAAAAC4CAABkcnMvZTJvRG9jLnhtbFBLAQItABQA&#10;BgAIAAAAIQAAIBJ33AAAAAgBAAAPAAAAAAAAAAAAAAAAACAFAABkcnMvZG93bnJldi54bWxQSwUG&#10;AAAAAAQABADzAAAAKQYAAAAA&#10;" filled="f" fillcolor="#5c83b4" stroked="f" strokecolor="#737373">
                  <v:textbox>
                    <w:txbxContent>
                      <w:p w14:paraId="2FA00C35" w14:textId="77777777" w:rsidR="00E614E1" w:rsidRPr="00E614E1" w:rsidRDefault="00E614E1">
                        <w:pPr>
                          <w:pStyle w:val="Footer"/>
                          <w:pBdr>
                            <w:top w:val="single" w:sz="12" w:space="1" w:color="9BBB59" w:themeColor="accent3"/>
                            <w:bottom w:val="single" w:sz="48" w:space="1" w:color="9BBB59" w:themeColor="accent3"/>
                          </w:pBdr>
                          <w:jc w:val="center"/>
                          <w:rPr>
                            <w:rFonts w:asciiTheme="majorBidi" w:hAnsiTheme="majorBidi" w:cstheme="majorBidi"/>
                          </w:rPr>
                        </w:pPr>
                        <w:r w:rsidRPr="00E614E1">
                          <w:rPr>
                            <w:rFonts w:asciiTheme="majorBidi" w:hAnsiTheme="majorBidi" w:cstheme="majorBidi"/>
                          </w:rPr>
                          <w:fldChar w:fldCharType="begin"/>
                        </w:r>
                        <w:r w:rsidRPr="00E614E1">
                          <w:rPr>
                            <w:rFonts w:asciiTheme="majorBidi" w:hAnsiTheme="majorBidi" w:cstheme="majorBidi"/>
                          </w:rPr>
                          <w:instrText xml:space="preserve"> PAGE    \* MERGEFORMAT </w:instrText>
                        </w:r>
                        <w:r w:rsidRPr="00E614E1">
                          <w:rPr>
                            <w:rFonts w:asciiTheme="majorBidi" w:hAnsiTheme="majorBidi" w:cstheme="majorBidi"/>
                          </w:rPr>
                          <w:fldChar w:fldCharType="separate"/>
                        </w:r>
                        <w:r w:rsidR="00BA430A">
                          <w:rPr>
                            <w:rFonts w:asciiTheme="majorBidi" w:hAnsiTheme="majorBidi" w:cstheme="majorBidi"/>
                            <w:noProof/>
                          </w:rPr>
                          <w:t>56</w:t>
                        </w:r>
                        <w:r w:rsidRPr="00E614E1">
                          <w:rPr>
                            <w:rFonts w:asciiTheme="majorBidi" w:hAnsiTheme="majorBidi" w:cstheme="majorBidi"/>
                            <w:noProof/>
                          </w:rPr>
                          <w:fldChar w:fldCharType="end"/>
                        </w:r>
                      </w:p>
                    </w:txbxContent>
                  </v:textbox>
                  <w10:wrap anchorx="margin" anchory="margin"/>
                </v:shape>
              </w:pict>
            </mc:Fallback>
          </mc:AlternateContent>
        </w:r>
      </w:sdtContent>
    </w:sdt>
    <w:r w:rsidRPr="00E614E1">
      <w:rPr>
        <w:rFonts w:ascii="Times New Roman" w:hAnsi="Times New Roman" w:cs="Times New Roman"/>
        <w:sz w:val="19"/>
        <w:szCs w:val="19"/>
      </w:rPr>
      <w:t xml:space="preserve"> </w:t>
    </w:r>
    <w:r w:rsidRPr="00A50EAA">
      <w:rPr>
        <w:rFonts w:ascii="Times New Roman" w:hAnsi="Times New Roman" w:cs="Times New Roman"/>
        <w:sz w:val="19"/>
        <w:szCs w:val="19"/>
      </w:rPr>
      <w:t>Tarbiyatu wa Ta’lim: Jurnal Pendidikan Agama Islam (JPAI), Volume 02, Nomor 1, Tahun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AE2B0" w14:textId="77777777" w:rsidR="004A171E" w:rsidRDefault="004A171E" w:rsidP="00E614E1">
      <w:pPr>
        <w:spacing w:after="0" w:line="240" w:lineRule="auto"/>
      </w:pPr>
      <w:r>
        <w:separator/>
      </w:r>
    </w:p>
  </w:footnote>
  <w:footnote w:type="continuationSeparator" w:id="0">
    <w:p w14:paraId="4B40DA5F" w14:textId="77777777" w:rsidR="004A171E" w:rsidRDefault="004A171E" w:rsidP="00E614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6EC8C" w14:textId="77777777" w:rsidR="00E614E1" w:rsidRPr="00E614E1" w:rsidRDefault="00E614E1">
    <w:pPr>
      <w:pStyle w:val="Header"/>
      <w:rPr>
        <w:rFonts w:ascii="Times New Roman" w:hAnsi="Times New Roman" w:cs="Times New Roman"/>
        <w:color w:val="000000"/>
        <w:lang w:eastAsia="id-ID"/>
      </w:rPr>
    </w:pPr>
    <w:r w:rsidRPr="00E614E1">
      <w:rPr>
        <w:rFonts w:asciiTheme="majorBidi" w:hAnsiTheme="majorBidi" w:cstheme="majorBidi"/>
      </w:rPr>
      <w:t>Media Pembelajaran Daring pada Masa Covid-19</w:t>
    </w:r>
    <w:r w:rsidRPr="00E614E1">
      <w:rPr>
        <w:rFonts w:asciiTheme="majorBidi" w:hAnsiTheme="majorBidi" w:cstheme="majorBidi"/>
      </w:rPr>
      <w:tab/>
    </w:r>
    <w:r w:rsidRPr="00E614E1">
      <w:rPr>
        <w:rFonts w:asciiTheme="majorBidi" w:hAnsiTheme="majorBidi" w:cstheme="majorBidi"/>
      </w:rPr>
      <w:tab/>
    </w:r>
    <w:r w:rsidRPr="00E614E1">
      <w:rPr>
        <w:rFonts w:ascii="Times New Roman" w:hAnsi="Times New Roman" w:cs="Times New Roman"/>
        <w:color w:val="000000"/>
        <w:lang w:eastAsia="id-ID"/>
      </w:rPr>
      <w:t>P-ISSN 2715-9507</w:t>
    </w:r>
  </w:p>
  <w:p w14:paraId="78DD5F9E" w14:textId="77777777" w:rsidR="00E614E1" w:rsidRPr="00E614E1" w:rsidRDefault="00E614E1">
    <w:pPr>
      <w:pStyle w:val="Header"/>
      <w:rPr>
        <w:rFonts w:asciiTheme="majorBidi" w:hAnsiTheme="majorBidi" w:cstheme="majorBidi"/>
      </w:rPr>
    </w:pPr>
    <w:r w:rsidRPr="00E614E1">
      <w:rPr>
        <w:rFonts w:ascii="Times New Roman" w:hAnsi="Times New Roman" w:cs="Times New Roman"/>
        <w:color w:val="000000"/>
        <w:lang w:eastAsia="id-ID"/>
      </w:rPr>
      <w:t>(Yasni Alami)</w:t>
    </w:r>
    <w:r w:rsidRPr="00E614E1">
      <w:rPr>
        <w:rFonts w:ascii="Times New Roman" w:hAnsi="Times New Roman" w:cs="Times New Roman"/>
        <w:color w:val="000000"/>
        <w:lang w:eastAsia="id-ID"/>
      </w:rPr>
      <w:tab/>
    </w:r>
    <w:r w:rsidRPr="00E614E1">
      <w:rPr>
        <w:rFonts w:ascii="Times New Roman" w:hAnsi="Times New Roman" w:cs="Times New Roman"/>
        <w:color w:val="000000"/>
        <w:lang w:eastAsia="id-ID"/>
      </w:rPr>
      <w:tab/>
    </w:r>
    <w:r w:rsidRPr="00E614E1">
      <w:rPr>
        <w:rFonts w:ascii="Times New Roman" w:hAnsi="Times New Roman" w:cs="Times New Roman"/>
        <w:color w:val="000000"/>
        <w:lang w:eastAsia="id-ID"/>
      </w:rPr>
      <w:t>E-ISSN 2715-9337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0B1BCB"/>
    <w:multiLevelType w:val="hybridMultilevel"/>
    <w:tmpl w:val="6108EF60"/>
    <w:lvl w:ilvl="0" w:tplc="DE060D1A">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BE3527"/>
    <w:multiLevelType w:val="hybridMultilevel"/>
    <w:tmpl w:val="C7628750"/>
    <w:lvl w:ilvl="0" w:tplc="499EA2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407"/>
    <w:rsid w:val="000055FE"/>
    <w:rsid w:val="00016A5D"/>
    <w:rsid w:val="00035EEF"/>
    <w:rsid w:val="0007023C"/>
    <w:rsid w:val="000D4FC9"/>
    <w:rsid w:val="000E2611"/>
    <w:rsid w:val="0014198B"/>
    <w:rsid w:val="001565B4"/>
    <w:rsid w:val="00166517"/>
    <w:rsid w:val="00243C3F"/>
    <w:rsid w:val="002773AF"/>
    <w:rsid w:val="00281F4F"/>
    <w:rsid w:val="002A44A7"/>
    <w:rsid w:val="002B2231"/>
    <w:rsid w:val="002B33B0"/>
    <w:rsid w:val="0035298F"/>
    <w:rsid w:val="0036431C"/>
    <w:rsid w:val="0036732D"/>
    <w:rsid w:val="00376BBA"/>
    <w:rsid w:val="00424152"/>
    <w:rsid w:val="004A171E"/>
    <w:rsid w:val="004B2D84"/>
    <w:rsid w:val="004B43ED"/>
    <w:rsid w:val="00512524"/>
    <w:rsid w:val="0055628D"/>
    <w:rsid w:val="00603C71"/>
    <w:rsid w:val="006F4D38"/>
    <w:rsid w:val="00762730"/>
    <w:rsid w:val="0076428E"/>
    <w:rsid w:val="007C75BF"/>
    <w:rsid w:val="008042B6"/>
    <w:rsid w:val="0082777A"/>
    <w:rsid w:val="009349B0"/>
    <w:rsid w:val="009902FE"/>
    <w:rsid w:val="0099344F"/>
    <w:rsid w:val="009D06BF"/>
    <w:rsid w:val="009E5055"/>
    <w:rsid w:val="00A1663F"/>
    <w:rsid w:val="00A26F92"/>
    <w:rsid w:val="00A6035A"/>
    <w:rsid w:val="00A9277F"/>
    <w:rsid w:val="00A95A4E"/>
    <w:rsid w:val="00A95B6D"/>
    <w:rsid w:val="00AA21E2"/>
    <w:rsid w:val="00AC5DDC"/>
    <w:rsid w:val="00AD6159"/>
    <w:rsid w:val="00B01AB3"/>
    <w:rsid w:val="00B34398"/>
    <w:rsid w:val="00B65711"/>
    <w:rsid w:val="00B87974"/>
    <w:rsid w:val="00BA430A"/>
    <w:rsid w:val="00C00071"/>
    <w:rsid w:val="00C474BE"/>
    <w:rsid w:val="00C8508F"/>
    <w:rsid w:val="00CB35F5"/>
    <w:rsid w:val="00D11E94"/>
    <w:rsid w:val="00D53D46"/>
    <w:rsid w:val="00DA482F"/>
    <w:rsid w:val="00DB3325"/>
    <w:rsid w:val="00E1431F"/>
    <w:rsid w:val="00E42115"/>
    <w:rsid w:val="00E604DB"/>
    <w:rsid w:val="00E614E1"/>
    <w:rsid w:val="00EA533D"/>
    <w:rsid w:val="00EE37A0"/>
    <w:rsid w:val="00F57EFC"/>
    <w:rsid w:val="00FC5407"/>
    <w:rsid w:val="00FC5C29"/>
    <w:rsid w:val="00FF53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E9650"/>
  <w15:docId w15:val="{D4084F61-C836-44C6-898B-BB571948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2B6"/>
    <w:pPr>
      <w:ind w:left="720"/>
      <w:contextualSpacing/>
    </w:pPr>
  </w:style>
  <w:style w:type="character" w:customStyle="1" w:styleId="fontstyle01">
    <w:name w:val="fontstyle01"/>
    <w:basedOn w:val="DefaultParagraphFont"/>
    <w:rsid w:val="00AD6159"/>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AD6159"/>
    <w:rPr>
      <w:rFonts w:ascii="Times New Roman" w:hAnsi="Times New Roman" w:cs="Times New Roman" w:hint="default"/>
      <w:b w:val="0"/>
      <w:bCs w:val="0"/>
      <w:i/>
      <w:iCs/>
      <w:color w:val="000000"/>
      <w:sz w:val="24"/>
      <w:szCs w:val="24"/>
    </w:rPr>
  </w:style>
  <w:style w:type="character" w:styleId="Emphasis">
    <w:name w:val="Emphasis"/>
    <w:basedOn w:val="DefaultParagraphFont"/>
    <w:uiPriority w:val="20"/>
    <w:qFormat/>
    <w:rsid w:val="00C8508F"/>
    <w:rPr>
      <w:i/>
      <w:iCs/>
    </w:rPr>
  </w:style>
  <w:style w:type="character" w:styleId="Hyperlink">
    <w:name w:val="Hyperlink"/>
    <w:basedOn w:val="DefaultParagraphFont"/>
    <w:uiPriority w:val="99"/>
    <w:unhideWhenUsed/>
    <w:rsid w:val="00FC5C29"/>
    <w:rPr>
      <w:color w:val="0000FF" w:themeColor="hyperlink"/>
      <w:u w:val="single"/>
    </w:rPr>
  </w:style>
  <w:style w:type="character" w:customStyle="1" w:styleId="UnresolvedMention">
    <w:name w:val="Unresolved Mention"/>
    <w:basedOn w:val="DefaultParagraphFont"/>
    <w:uiPriority w:val="99"/>
    <w:semiHidden/>
    <w:unhideWhenUsed/>
    <w:rsid w:val="00FC5C29"/>
    <w:rPr>
      <w:color w:val="605E5C"/>
      <w:shd w:val="clear" w:color="auto" w:fill="E1DFDD"/>
    </w:rPr>
  </w:style>
  <w:style w:type="character" w:customStyle="1" w:styleId="referenceperson-group">
    <w:name w:val="reference__person-group"/>
    <w:basedOn w:val="DefaultParagraphFont"/>
    <w:rsid w:val="00424152"/>
  </w:style>
  <w:style w:type="character" w:customStyle="1" w:styleId="referencestring-name">
    <w:name w:val="reference__string-name"/>
    <w:basedOn w:val="DefaultParagraphFont"/>
    <w:rsid w:val="00424152"/>
  </w:style>
  <w:style w:type="character" w:customStyle="1" w:styleId="referencesurname">
    <w:name w:val="reference__surname"/>
    <w:basedOn w:val="DefaultParagraphFont"/>
    <w:rsid w:val="00424152"/>
  </w:style>
  <w:style w:type="character" w:customStyle="1" w:styleId="referencegiven-names">
    <w:name w:val="reference__given-names"/>
    <w:basedOn w:val="DefaultParagraphFont"/>
    <w:rsid w:val="00424152"/>
  </w:style>
  <w:style w:type="character" w:customStyle="1" w:styleId="referenceyear">
    <w:name w:val="reference__year"/>
    <w:basedOn w:val="DefaultParagraphFont"/>
    <w:rsid w:val="00424152"/>
  </w:style>
  <w:style w:type="character" w:customStyle="1" w:styleId="referencearticle-title">
    <w:name w:val="reference__article-title"/>
    <w:basedOn w:val="DefaultParagraphFont"/>
    <w:rsid w:val="00424152"/>
  </w:style>
  <w:style w:type="character" w:customStyle="1" w:styleId="referencecomment">
    <w:name w:val="reference__comment"/>
    <w:basedOn w:val="DefaultParagraphFont"/>
    <w:rsid w:val="00424152"/>
  </w:style>
  <w:style w:type="character" w:customStyle="1" w:styleId="referencedate-in-citation">
    <w:name w:val="reference__date-in-citation"/>
    <w:basedOn w:val="DefaultParagraphFont"/>
    <w:rsid w:val="00424152"/>
  </w:style>
  <w:style w:type="paragraph" w:styleId="Header">
    <w:name w:val="header"/>
    <w:basedOn w:val="Normal"/>
    <w:link w:val="HeaderChar"/>
    <w:uiPriority w:val="99"/>
    <w:unhideWhenUsed/>
    <w:rsid w:val="00E61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4E1"/>
  </w:style>
  <w:style w:type="paragraph" w:styleId="Footer">
    <w:name w:val="footer"/>
    <w:basedOn w:val="Normal"/>
    <w:link w:val="FooterChar"/>
    <w:uiPriority w:val="99"/>
    <w:unhideWhenUsed/>
    <w:rsid w:val="00E61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212695">
      <w:bodyDiv w:val="1"/>
      <w:marLeft w:val="0"/>
      <w:marRight w:val="0"/>
      <w:marTop w:val="0"/>
      <w:marBottom w:val="0"/>
      <w:divBdr>
        <w:top w:val="none" w:sz="0" w:space="0" w:color="auto"/>
        <w:left w:val="none" w:sz="0" w:space="0" w:color="auto"/>
        <w:bottom w:val="none" w:sz="0" w:space="0" w:color="auto"/>
        <w:right w:val="none" w:sz="0" w:space="0" w:color="auto"/>
      </w:divBdr>
      <w:divsChild>
        <w:div w:id="536622257">
          <w:marLeft w:val="0"/>
          <w:marRight w:val="0"/>
          <w:marTop w:val="0"/>
          <w:marBottom w:val="0"/>
          <w:divBdr>
            <w:top w:val="none" w:sz="0" w:space="0" w:color="auto"/>
            <w:left w:val="none" w:sz="0" w:space="0" w:color="auto"/>
            <w:bottom w:val="none" w:sz="0" w:space="0" w:color="auto"/>
            <w:right w:val="none" w:sz="0" w:space="0" w:color="auto"/>
          </w:divBdr>
        </w:div>
        <w:div w:id="1996102107">
          <w:marLeft w:val="0"/>
          <w:marRight w:val="0"/>
          <w:marTop w:val="0"/>
          <w:marBottom w:val="0"/>
          <w:divBdr>
            <w:top w:val="none" w:sz="0" w:space="0" w:color="auto"/>
            <w:left w:val="none" w:sz="0" w:space="0" w:color="auto"/>
            <w:bottom w:val="none" w:sz="0" w:space="0" w:color="auto"/>
            <w:right w:val="none" w:sz="0" w:space="0" w:color="auto"/>
          </w:divBdr>
        </w:div>
        <w:div w:id="1860199412">
          <w:marLeft w:val="0"/>
          <w:marRight w:val="0"/>
          <w:marTop w:val="0"/>
          <w:marBottom w:val="0"/>
          <w:divBdr>
            <w:top w:val="none" w:sz="0" w:space="0" w:color="auto"/>
            <w:left w:val="none" w:sz="0" w:space="0" w:color="auto"/>
            <w:bottom w:val="none" w:sz="0" w:space="0" w:color="auto"/>
            <w:right w:val="none" w:sz="0" w:space="0" w:color="auto"/>
          </w:divBdr>
        </w:div>
        <w:div w:id="767506097">
          <w:marLeft w:val="0"/>
          <w:marRight w:val="0"/>
          <w:marTop w:val="0"/>
          <w:marBottom w:val="0"/>
          <w:divBdr>
            <w:top w:val="none" w:sz="0" w:space="0" w:color="auto"/>
            <w:left w:val="none" w:sz="0" w:space="0" w:color="auto"/>
            <w:bottom w:val="none" w:sz="0" w:space="0" w:color="auto"/>
            <w:right w:val="none" w:sz="0" w:space="0" w:color="auto"/>
          </w:divBdr>
        </w:div>
        <w:div w:id="1037119692">
          <w:marLeft w:val="0"/>
          <w:marRight w:val="0"/>
          <w:marTop w:val="0"/>
          <w:marBottom w:val="0"/>
          <w:divBdr>
            <w:top w:val="none" w:sz="0" w:space="0" w:color="auto"/>
            <w:left w:val="none" w:sz="0" w:space="0" w:color="auto"/>
            <w:bottom w:val="none" w:sz="0" w:space="0" w:color="auto"/>
            <w:right w:val="none" w:sz="0" w:space="0" w:color="auto"/>
          </w:divBdr>
        </w:div>
        <w:div w:id="471410383">
          <w:marLeft w:val="0"/>
          <w:marRight w:val="0"/>
          <w:marTop w:val="0"/>
          <w:marBottom w:val="0"/>
          <w:divBdr>
            <w:top w:val="none" w:sz="0" w:space="0" w:color="auto"/>
            <w:left w:val="none" w:sz="0" w:space="0" w:color="auto"/>
            <w:bottom w:val="none" w:sz="0" w:space="0" w:color="auto"/>
            <w:right w:val="none" w:sz="0" w:space="0" w:color="auto"/>
          </w:divBdr>
        </w:div>
        <w:div w:id="1600942562">
          <w:marLeft w:val="0"/>
          <w:marRight w:val="0"/>
          <w:marTop w:val="0"/>
          <w:marBottom w:val="0"/>
          <w:divBdr>
            <w:top w:val="none" w:sz="0" w:space="0" w:color="auto"/>
            <w:left w:val="none" w:sz="0" w:space="0" w:color="auto"/>
            <w:bottom w:val="none" w:sz="0" w:space="0" w:color="auto"/>
            <w:right w:val="none" w:sz="0" w:space="0" w:color="auto"/>
          </w:divBdr>
        </w:div>
        <w:div w:id="485753432">
          <w:marLeft w:val="0"/>
          <w:marRight w:val="0"/>
          <w:marTop w:val="0"/>
          <w:marBottom w:val="0"/>
          <w:divBdr>
            <w:top w:val="none" w:sz="0" w:space="0" w:color="auto"/>
            <w:left w:val="none" w:sz="0" w:space="0" w:color="auto"/>
            <w:bottom w:val="none" w:sz="0" w:space="0" w:color="auto"/>
            <w:right w:val="none" w:sz="0" w:space="0" w:color="auto"/>
          </w:divBdr>
        </w:div>
        <w:div w:id="1948193665">
          <w:marLeft w:val="0"/>
          <w:marRight w:val="0"/>
          <w:marTop w:val="0"/>
          <w:marBottom w:val="0"/>
          <w:divBdr>
            <w:top w:val="none" w:sz="0" w:space="0" w:color="auto"/>
            <w:left w:val="none" w:sz="0" w:space="0" w:color="auto"/>
            <w:bottom w:val="none" w:sz="0" w:space="0" w:color="auto"/>
            <w:right w:val="none" w:sz="0" w:space="0" w:color="auto"/>
          </w:divBdr>
        </w:div>
        <w:div w:id="1310402314">
          <w:marLeft w:val="0"/>
          <w:marRight w:val="0"/>
          <w:marTop w:val="0"/>
          <w:marBottom w:val="0"/>
          <w:divBdr>
            <w:top w:val="none" w:sz="0" w:space="0" w:color="auto"/>
            <w:left w:val="none" w:sz="0" w:space="0" w:color="auto"/>
            <w:bottom w:val="none" w:sz="0" w:space="0" w:color="auto"/>
            <w:right w:val="none" w:sz="0" w:space="0" w:color="auto"/>
          </w:divBdr>
        </w:div>
        <w:div w:id="1062604882">
          <w:marLeft w:val="0"/>
          <w:marRight w:val="0"/>
          <w:marTop w:val="0"/>
          <w:marBottom w:val="0"/>
          <w:divBdr>
            <w:top w:val="none" w:sz="0" w:space="0" w:color="auto"/>
            <w:left w:val="none" w:sz="0" w:space="0" w:color="auto"/>
            <w:bottom w:val="none" w:sz="0" w:space="0" w:color="auto"/>
            <w:right w:val="none" w:sz="0" w:space="0" w:color="auto"/>
          </w:divBdr>
        </w:div>
        <w:div w:id="879705622">
          <w:marLeft w:val="0"/>
          <w:marRight w:val="0"/>
          <w:marTop w:val="0"/>
          <w:marBottom w:val="0"/>
          <w:divBdr>
            <w:top w:val="none" w:sz="0" w:space="0" w:color="auto"/>
            <w:left w:val="none" w:sz="0" w:space="0" w:color="auto"/>
            <w:bottom w:val="none" w:sz="0" w:space="0" w:color="auto"/>
            <w:right w:val="none" w:sz="0" w:space="0" w:color="auto"/>
          </w:divBdr>
        </w:div>
        <w:div w:id="2038307964">
          <w:marLeft w:val="0"/>
          <w:marRight w:val="0"/>
          <w:marTop w:val="0"/>
          <w:marBottom w:val="0"/>
          <w:divBdr>
            <w:top w:val="none" w:sz="0" w:space="0" w:color="auto"/>
            <w:left w:val="none" w:sz="0" w:space="0" w:color="auto"/>
            <w:bottom w:val="none" w:sz="0" w:space="0" w:color="auto"/>
            <w:right w:val="none" w:sz="0" w:space="0" w:color="auto"/>
          </w:divBdr>
        </w:div>
        <w:div w:id="1671523879">
          <w:marLeft w:val="0"/>
          <w:marRight w:val="0"/>
          <w:marTop w:val="0"/>
          <w:marBottom w:val="0"/>
          <w:divBdr>
            <w:top w:val="none" w:sz="0" w:space="0" w:color="auto"/>
            <w:left w:val="none" w:sz="0" w:space="0" w:color="auto"/>
            <w:bottom w:val="none" w:sz="0" w:space="0" w:color="auto"/>
            <w:right w:val="none" w:sz="0" w:space="0" w:color="auto"/>
          </w:divBdr>
        </w:div>
        <w:div w:id="1901554068">
          <w:marLeft w:val="0"/>
          <w:marRight w:val="0"/>
          <w:marTop w:val="0"/>
          <w:marBottom w:val="0"/>
          <w:divBdr>
            <w:top w:val="none" w:sz="0" w:space="0" w:color="auto"/>
            <w:left w:val="none" w:sz="0" w:space="0" w:color="auto"/>
            <w:bottom w:val="none" w:sz="0" w:space="0" w:color="auto"/>
            <w:right w:val="none" w:sz="0" w:space="0" w:color="auto"/>
          </w:divBdr>
        </w:div>
        <w:div w:id="18554024">
          <w:marLeft w:val="0"/>
          <w:marRight w:val="0"/>
          <w:marTop w:val="0"/>
          <w:marBottom w:val="0"/>
          <w:divBdr>
            <w:top w:val="none" w:sz="0" w:space="0" w:color="auto"/>
            <w:left w:val="none" w:sz="0" w:space="0" w:color="auto"/>
            <w:bottom w:val="none" w:sz="0" w:space="0" w:color="auto"/>
            <w:right w:val="none" w:sz="0" w:space="0" w:color="auto"/>
          </w:divBdr>
        </w:div>
        <w:div w:id="1485664758">
          <w:marLeft w:val="0"/>
          <w:marRight w:val="0"/>
          <w:marTop w:val="0"/>
          <w:marBottom w:val="0"/>
          <w:divBdr>
            <w:top w:val="none" w:sz="0" w:space="0" w:color="auto"/>
            <w:left w:val="none" w:sz="0" w:space="0" w:color="auto"/>
            <w:bottom w:val="none" w:sz="0" w:space="0" w:color="auto"/>
            <w:right w:val="none" w:sz="0" w:space="0" w:color="auto"/>
          </w:divBdr>
        </w:div>
        <w:div w:id="217939795">
          <w:marLeft w:val="0"/>
          <w:marRight w:val="0"/>
          <w:marTop w:val="0"/>
          <w:marBottom w:val="0"/>
          <w:divBdr>
            <w:top w:val="none" w:sz="0" w:space="0" w:color="auto"/>
            <w:left w:val="none" w:sz="0" w:space="0" w:color="auto"/>
            <w:bottom w:val="none" w:sz="0" w:space="0" w:color="auto"/>
            <w:right w:val="none" w:sz="0" w:space="0" w:color="auto"/>
          </w:divBdr>
        </w:div>
        <w:div w:id="867066746">
          <w:marLeft w:val="0"/>
          <w:marRight w:val="0"/>
          <w:marTop w:val="0"/>
          <w:marBottom w:val="0"/>
          <w:divBdr>
            <w:top w:val="none" w:sz="0" w:space="0" w:color="auto"/>
            <w:left w:val="none" w:sz="0" w:space="0" w:color="auto"/>
            <w:bottom w:val="none" w:sz="0" w:space="0" w:color="auto"/>
            <w:right w:val="none" w:sz="0" w:space="0" w:color="auto"/>
          </w:divBdr>
        </w:div>
        <w:div w:id="1718045475">
          <w:marLeft w:val="0"/>
          <w:marRight w:val="0"/>
          <w:marTop w:val="0"/>
          <w:marBottom w:val="0"/>
          <w:divBdr>
            <w:top w:val="none" w:sz="0" w:space="0" w:color="auto"/>
            <w:left w:val="none" w:sz="0" w:space="0" w:color="auto"/>
            <w:bottom w:val="none" w:sz="0" w:space="0" w:color="auto"/>
            <w:right w:val="none" w:sz="0" w:space="0" w:color="auto"/>
          </w:divBdr>
        </w:div>
        <w:div w:id="668145299">
          <w:marLeft w:val="0"/>
          <w:marRight w:val="0"/>
          <w:marTop w:val="0"/>
          <w:marBottom w:val="0"/>
          <w:divBdr>
            <w:top w:val="none" w:sz="0" w:space="0" w:color="auto"/>
            <w:left w:val="none" w:sz="0" w:space="0" w:color="auto"/>
            <w:bottom w:val="none" w:sz="0" w:space="0" w:color="auto"/>
            <w:right w:val="none" w:sz="0" w:space="0" w:color="auto"/>
          </w:divBdr>
        </w:div>
        <w:div w:id="243418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journal.iaiig.ac.id/index.php/TWD/article/view/226/163" TargetMode="External"/><Relationship Id="rId3" Type="http://schemas.openxmlformats.org/officeDocument/2006/relationships/settings" Target="settings.xml"/><Relationship Id="rId7" Type="http://schemas.openxmlformats.org/officeDocument/2006/relationships/hyperlink" Target="mailto:alamiyasni@gmail.com" TargetMode="External"/><Relationship Id="rId12" Type="http://schemas.openxmlformats.org/officeDocument/2006/relationships/hyperlink" Target="https://www.kemdikbud.go.id/main/blog/2020/03/sikapi-covid19-kemendikbud-terbitkan-dua-surat-edar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kemendikbud.go.id" TargetMode="External"/><Relationship Id="rId4" Type="http://schemas.openxmlformats.org/officeDocument/2006/relationships/webSettings" Target="webSettings.xml"/><Relationship Id="rId9" Type="http://schemas.openxmlformats.org/officeDocument/2006/relationships/hyperlink" Target="http://scholar.google.co.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2423</Words>
  <Characters>13813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Lenovo</dc:creator>
  <cp:lastModifiedBy>Liah Sy</cp:lastModifiedBy>
  <cp:revision>7</cp:revision>
  <dcterms:created xsi:type="dcterms:W3CDTF">2020-10-21T11:04:00Z</dcterms:created>
  <dcterms:modified xsi:type="dcterms:W3CDTF">2020-10-27T21:17:00Z</dcterms:modified>
</cp:coreProperties>
</file>